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09" w:rsidRPr="00C42309" w:rsidRDefault="00C42309" w:rsidP="00C42309">
      <w:pPr>
        <w:autoSpaceDE w:val="0"/>
        <w:autoSpaceDN w:val="0"/>
        <w:adjustRightInd w:val="0"/>
        <w:jc w:val="center"/>
        <w:rPr>
          <w:sz w:val="20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  <w:lang w:val="en-US"/>
        </w:rPr>
        <w:object w:dxaOrig="484" w:dyaOrig="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65pt;height:34.5pt" o:ole="">
            <v:imagedata r:id="rId5" o:title=""/>
          </v:shape>
          <o:OLEObject Type="Embed" ProgID="Word.Picture.8" ShapeID="_x0000_i1025" DrawAspect="Content" ObjectID="_1682403845" r:id="rId6"/>
        </w:object>
      </w:r>
    </w:p>
    <w:p w:rsidR="00C42309" w:rsidRDefault="00C42309" w:rsidP="00C42309">
      <w:pPr>
        <w:autoSpaceDE w:val="0"/>
        <w:autoSpaceDN w:val="0"/>
        <w:adjustRightInd w:val="0"/>
        <w:jc w:val="center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Муниципальное образование </w:t>
      </w:r>
      <w:r>
        <w:rPr>
          <w:b/>
          <w:bCs/>
          <w:szCs w:val="28"/>
        </w:rPr>
        <w:t>«</w:t>
      </w:r>
      <w:r>
        <w:rPr>
          <w:rFonts w:ascii="Times New Roman CYR" w:hAnsi="Times New Roman CYR" w:cs="Times New Roman CYR"/>
          <w:b/>
          <w:bCs/>
          <w:szCs w:val="28"/>
        </w:rPr>
        <w:t>Томский район</w:t>
      </w:r>
      <w:r>
        <w:rPr>
          <w:b/>
          <w:bCs/>
          <w:szCs w:val="28"/>
        </w:rPr>
        <w:t>»</w:t>
      </w:r>
    </w:p>
    <w:p w:rsidR="00C42309" w:rsidRDefault="00C42309" w:rsidP="00C4230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Дума Томского района</w:t>
      </w:r>
    </w:p>
    <w:p w:rsidR="00C42309" w:rsidRDefault="00C42309" w:rsidP="00C4230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Счетная палата </w:t>
      </w:r>
    </w:p>
    <w:p w:rsidR="007E53AD" w:rsidRPr="007E53AD" w:rsidRDefault="007E53AD" w:rsidP="007E53A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E53AD">
        <w:rPr>
          <w:rFonts w:ascii="Times New Roman CYR" w:hAnsi="Times New Roman CYR" w:cs="Times New Roman CYR"/>
          <w:sz w:val="20"/>
          <w:szCs w:val="20"/>
        </w:rPr>
        <w:t xml:space="preserve">пр. Фрунзе, 59а,  г. Томск, Россия, 634061; тел. </w:t>
      </w:r>
      <w:r w:rsidRPr="007E53AD">
        <w:rPr>
          <w:rFonts w:ascii="Times New Roman CYR" w:hAnsi="Times New Roman CYR" w:cs="Times New Roman CYR"/>
          <w:sz w:val="20"/>
          <w:szCs w:val="20"/>
          <w:lang w:val="en-US"/>
        </w:rPr>
        <w:t>(</w:t>
      </w:r>
      <w:r w:rsidRPr="007E53AD">
        <w:rPr>
          <w:rFonts w:ascii="Times New Roman CYR" w:hAnsi="Times New Roman CYR" w:cs="Times New Roman CYR"/>
          <w:sz w:val="20"/>
          <w:szCs w:val="20"/>
        </w:rPr>
        <w:t>факс</w:t>
      </w:r>
      <w:r w:rsidRPr="007E53AD">
        <w:rPr>
          <w:rFonts w:ascii="Times New Roman CYR" w:hAnsi="Times New Roman CYR" w:cs="Times New Roman CYR"/>
          <w:sz w:val="20"/>
          <w:szCs w:val="20"/>
          <w:lang w:val="en-US"/>
        </w:rPr>
        <w:t>) 44-22-61</w:t>
      </w:r>
      <w:r w:rsidRPr="007E53AD">
        <w:rPr>
          <w:rFonts w:ascii="Times New Roman CYR" w:hAnsi="Times New Roman CYR" w:cs="Times New Roman CYR"/>
          <w:sz w:val="28"/>
          <w:szCs w:val="28"/>
          <w:lang w:val="en-US"/>
        </w:rPr>
        <w:br/>
      </w:r>
      <w:r w:rsidRPr="007E53AD">
        <w:rPr>
          <w:sz w:val="18"/>
          <w:szCs w:val="18"/>
          <w:lang w:val="en-US"/>
        </w:rPr>
        <w:t xml:space="preserve">e-mail: </w:t>
      </w:r>
      <w:hyperlink r:id="rId7" w:history="1">
        <w:r w:rsidRPr="007E53AD">
          <w:rPr>
            <w:sz w:val="18"/>
            <w:szCs w:val="18"/>
            <w:lang w:val="en-US"/>
          </w:rPr>
          <w:t>sptr</w:t>
        </w:r>
        <w:r w:rsidRPr="007E53AD">
          <w:rPr>
            <w:vanish/>
            <w:sz w:val="18"/>
            <w:szCs w:val="18"/>
            <w:lang w:val="en-US"/>
          </w:rPr>
          <w:t>HYPERLINK "mailto:sptr@atr.tomsk.gov.ru"</w:t>
        </w:r>
        <w:r w:rsidRPr="007E53AD">
          <w:rPr>
            <w:sz w:val="18"/>
            <w:szCs w:val="18"/>
            <w:lang w:val="en-US"/>
          </w:rPr>
          <w:t>@</w:t>
        </w:r>
        <w:r w:rsidRPr="007E53AD">
          <w:rPr>
            <w:vanish/>
            <w:sz w:val="18"/>
            <w:szCs w:val="18"/>
            <w:lang w:val="en-US"/>
          </w:rPr>
          <w:t>HYPERLINK "mailto:sptr@atr.tomsk.gov.ru"</w:t>
        </w:r>
        <w:r w:rsidRPr="007E53AD">
          <w:rPr>
            <w:sz w:val="18"/>
            <w:szCs w:val="18"/>
            <w:lang w:val="en-US"/>
          </w:rPr>
          <w:t>atr</w:t>
        </w:r>
        <w:r w:rsidRPr="007E53AD">
          <w:rPr>
            <w:vanish/>
            <w:sz w:val="18"/>
            <w:szCs w:val="18"/>
            <w:lang w:val="en-US"/>
          </w:rPr>
          <w:t>HYPERLINK "mailto:sptr@atr.tomsk.gov.ru"</w:t>
        </w:r>
        <w:r w:rsidRPr="007E53AD">
          <w:rPr>
            <w:sz w:val="18"/>
            <w:szCs w:val="18"/>
            <w:lang w:val="en-US"/>
          </w:rPr>
          <w:t>.</w:t>
        </w:r>
        <w:r w:rsidRPr="007E53AD">
          <w:rPr>
            <w:vanish/>
            <w:sz w:val="18"/>
            <w:szCs w:val="18"/>
            <w:lang w:val="en-US"/>
          </w:rPr>
          <w:t>HYPERLINK "mailto:sptr@atr.tomsk.gov.ru"</w:t>
        </w:r>
        <w:r w:rsidRPr="007E53AD">
          <w:rPr>
            <w:sz w:val="18"/>
            <w:szCs w:val="18"/>
            <w:lang w:val="en-US"/>
          </w:rPr>
          <w:t>tomsk</w:t>
        </w:r>
        <w:r w:rsidRPr="007E53AD">
          <w:rPr>
            <w:vanish/>
            <w:sz w:val="18"/>
            <w:szCs w:val="18"/>
            <w:lang w:val="en-US"/>
          </w:rPr>
          <w:t>HYPERLINK</w:t>
        </w:r>
        <w:r w:rsidRPr="007E53AD">
          <w:rPr>
            <w:vanish/>
            <w:sz w:val="18"/>
            <w:szCs w:val="18"/>
          </w:rPr>
          <w:t xml:space="preserve"> "</w:t>
        </w:r>
        <w:r w:rsidRPr="007E53AD">
          <w:rPr>
            <w:vanish/>
            <w:sz w:val="18"/>
            <w:szCs w:val="18"/>
            <w:lang w:val="en-US"/>
          </w:rPr>
          <w:t>mailto</w:t>
        </w:r>
        <w:r w:rsidRPr="007E53AD">
          <w:rPr>
            <w:vanish/>
            <w:sz w:val="18"/>
            <w:szCs w:val="18"/>
          </w:rPr>
          <w:t>:</w:t>
        </w:r>
        <w:r w:rsidRPr="007E53AD">
          <w:rPr>
            <w:vanish/>
            <w:sz w:val="18"/>
            <w:szCs w:val="18"/>
            <w:lang w:val="en-US"/>
          </w:rPr>
          <w:t>sptr</w:t>
        </w:r>
        <w:r w:rsidRPr="007E53AD">
          <w:rPr>
            <w:vanish/>
            <w:sz w:val="18"/>
            <w:szCs w:val="18"/>
          </w:rPr>
          <w:t>@</w:t>
        </w:r>
        <w:r w:rsidRPr="007E53AD">
          <w:rPr>
            <w:vanish/>
            <w:sz w:val="18"/>
            <w:szCs w:val="18"/>
            <w:lang w:val="en-US"/>
          </w:rPr>
          <w:t>atr</w:t>
        </w:r>
        <w:r w:rsidRPr="007E53AD">
          <w:rPr>
            <w:vanish/>
            <w:sz w:val="18"/>
            <w:szCs w:val="18"/>
          </w:rPr>
          <w:t>.</w:t>
        </w:r>
        <w:r w:rsidRPr="007E53AD">
          <w:rPr>
            <w:vanish/>
            <w:sz w:val="18"/>
            <w:szCs w:val="18"/>
            <w:lang w:val="en-US"/>
          </w:rPr>
          <w:t>tomsk</w:t>
        </w:r>
        <w:r w:rsidRPr="007E53AD">
          <w:rPr>
            <w:vanish/>
            <w:sz w:val="18"/>
            <w:szCs w:val="18"/>
          </w:rPr>
          <w:t>.</w:t>
        </w:r>
        <w:r w:rsidRPr="007E53AD">
          <w:rPr>
            <w:vanish/>
            <w:sz w:val="18"/>
            <w:szCs w:val="18"/>
            <w:lang w:val="en-US"/>
          </w:rPr>
          <w:t>gov</w:t>
        </w:r>
        <w:r w:rsidRPr="007E53AD">
          <w:rPr>
            <w:vanish/>
            <w:sz w:val="18"/>
            <w:szCs w:val="18"/>
          </w:rPr>
          <w:t>.</w:t>
        </w:r>
        <w:r w:rsidRPr="007E53AD">
          <w:rPr>
            <w:vanish/>
            <w:sz w:val="18"/>
            <w:szCs w:val="18"/>
            <w:lang w:val="en-US"/>
          </w:rPr>
          <w:t>ru</w:t>
        </w:r>
        <w:r w:rsidRPr="007E53AD">
          <w:rPr>
            <w:vanish/>
            <w:sz w:val="18"/>
            <w:szCs w:val="18"/>
          </w:rPr>
          <w:t>"</w:t>
        </w:r>
        <w:r w:rsidRPr="007E53AD">
          <w:rPr>
            <w:sz w:val="18"/>
            <w:szCs w:val="18"/>
          </w:rPr>
          <w:t>.</w:t>
        </w:r>
        <w:r w:rsidRPr="007E53AD">
          <w:rPr>
            <w:vanish/>
            <w:sz w:val="18"/>
            <w:szCs w:val="18"/>
            <w:lang w:val="en-US"/>
          </w:rPr>
          <w:t>HYPERLINK</w:t>
        </w:r>
        <w:r w:rsidRPr="007E53AD">
          <w:rPr>
            <w:vanish/>
            <w:sz w:val="18"/>
            <w:szCs w:val="18"/>
          </w:rPr>
          <w:t xml:space="preserve"> "</w:t>
        </w:r>
        <w:r w:rsidRPr="007E53AD">
          <w:rPr>
            <w:vanish/>
            <w:sz w:val="18"/>
            <w:szCs w:val="18"/>
            <w:lang w:val="en-US"/>
          </w:rPr>
          <w:t>mailto</w:t>
        </w:r>
        <w:r w:rsidRPr="007E53AD">
          <w:rPr>
            <w:vanish/>
            <w:sz w:val="18"/>
            <w:szCs w:val="18"/>
          </w:rPr>
          <w:t>:</w:t>
        </w:r>
        <w:r w:rsidRPr="007E53AD">
          <w:rPr>
            <w:vanish/>
            <w:sz w:val="18"/>
            <w:szCs w:val="18"/>
            <w:lang w:val="en-US"/>
          </w:rPr>
          <w:t>sptr</w:t>
        </w:r>
        <w:r w:rsidRPr="007E53AD">
          <w:rPr>
            <w:vanish/>
            <w:sz w:val="18"/>
            <w:szCs w:val="18"/>
          </w:rPr>
          <w:t>@</w:t>
        </w:r>
        <w:r w:rsidRPr="007E53AD">
          <w:rPr>
            <w:vanish/>
            <w:sz w:val="18"/>
            <w:szCs w:val="18"/>
            <w:lang w:val="en-US"/>
          </w:rPr>
          <w:t>atr</w:t>
        </w:r>
        <w:r w:rsidRPr="007E53AD">
          <w:rPr>
            <w:vanish/>
            <w:sz w:val="18"/>
            <w:szCs w:val="18"/>
          </w:rPr>
          <w:t>.</w:t>
        </w:r>
        <w:r w:rsidRPr="007E53AD">
          <w:rPr>
            <w:vanish/>
            <w:sz w:val="18"/>
            <w:szCs w:val="18"/>
            <w:lang w:val="en-US"/>
          </w:rPr>
          <w:t>tomsk</w:t>
        </w:r>
        <w:r w:rsidRPr="007E53AD">
          <w:rPr>
            <w:vanish/>
            <w:sz w:val="18"/>
            <w:szCs w:val="18"/>
          </w:rPr>
          <w:t>.</w:t>
        </w:r>
        <w:r w:rsidRPr="007E53AD">
          <w:rPr>
            <w:vanish/>
            <w:sz w:val="18"/>
            <w:szCs w:val="18"/>
            <w:lang w:val="en-US"/>
          </w:rPr>
          <w:t>gov</w:t>
        </w:r>
        <w:r w:rsidRPr="007E53AD">
          <w:rPr>
            <w:vanish/>
            <w:sz w:val="18"/>
            <w:szCs w:val="18"/>
          </w:rPr>
          <w:t>.</w:t>
        </w:r>
        <w:r w:rsidRPr="007E53AD">
          <w:rPr>
            <w:vanish/>
            <w:sz w:val="18"/>
            <w:szCs w:val="18"/>
            <w:lang w:val="en-US"/>
          </w:rPr>
          <w:t>ru</w:t>
        </w:r>
        <w:r w:rsidRPr="007E53AD">
          <w:rPr>
            <w:vanish/>
            <w:sz w:val="18"/>
            <w:szCs w:val="18"/>
          </w:rPr>
          <w:t>"</w:t>
        </w:r>
        <w:r w:rsidRPr="007E53AD">
          <w:rPr>
            <w:sz w:val="18"/>
            <w:szCs w:val="18"/>
            <w:lang w:val="en-US"/>
          </w:rPr>
          <w:t>gov</w:t>
        </w:r>
        <w:r w:rsidRPr="007E53AD">
          <w:rPr>
            <w:vanish/>
            <w:sz w:val="18"/>
            <w:szCs w:val="18"/>
            <w:lang w:val="en-US"/>
          </w:rPr>
          <w:t>HYPERLINK</w:t>
        </w:r>
        <w:r w:rsidRPr="007E53AD">
          <w:rPr>
            <w:vanish/>
            <w:sz w:val="18"/>
            <w:szCs w:val="18"/>
          </w:rPr>
          <w:t xml:space="preserve"> "</w:t>
        </w:r>
        <w:r w:rsidRPr="007E53AD">
          <w:rPr>
            <w:vanish/>
            <w:sz w:val="18"/>
            <w:szCs w:val="18"/>
            <w:lang w:val="en-US"/>
          </w:rPr>
          <w:t>mailto</w:t>
        </w:r>
        <w:r w:rsidRPr="007E53AD">
          <w:rPr>
            <w:vanish/>
            <w:sz w:val="18"/>
            <w:szCs w:val="18"/>
          </w:rPr>
          <w:t>:</w:t>
        </w:r>
        <w:r w:rsidRPr="007E53AD">
          <w:rPr>
            <w:vanish/>
            <w:sz w:val="18"/>
            <w:szCs w:val="18"/>
            <w:lang w:val="en-US"/>
          </w:rPr>
          <w:t>sptr</w:t>
        </w:r>
        <w:r w:rsidRPr="007E53AD">
          <w:rPr>
            <w:vanish/>
            <w:sz w:val="18"/>
            <w:szCs w:val="18"/>
          </w:rPr>
          <w:t>@</w:t>
        </w:r>
        <w:r w:rsidRPr="007E53AD">
          <w:rPr>
            <w:vanish/>
            <w:sz w:val="18"/>
            <w:szCs w:val="18"/>
            <w:lang w:val="en-US"/>
          </w:rPr>
          <w:t>atr</w:t>
        </w:r>
        <w:r w:rsidRPr="007E53AD">
          <w:rPr>
            <w:vanish/>
            <w:sz w:val="18"/>
            <w:szCs w:val="18"/>
          </w:rPr>
          <w:t>.</w:t>
        </w:r>
        <w:r w:rsidRPr="007E53AD">
          <w:rPr>
            <w:vanish/>
            <w:sz w:val="18"/>
            <w:szCs w:val="18"/>
            <w:lang w:val="en-US"/>
          </w:rPr>
          <w:t>tomsk</w:t>
        </w:r>
        <w:r w:rsidRPr="007E53AD">
          <w:rPr>
            <w:vanish/>
            <w:sz w:val="18"/>
            <w:szCs w:val="18"/>
          </w:rPr>
          <w:t>.</w:t>
        </w:r>
        <w:r w:rsidRPr="007E53AD">
          <w:rPr>
            <w:vanish/>
            <w:sz w:val="18"/>
            <w:szCs w:val="18"/>
            <w:lang w:val="en-US"/>
          </w:rPr>
          <w:t>gov</w:t>
        </w:r>
        <w:r w:rsidRPr="007E53AD">
          <w:rPr>
            <w:vanish/>
            <w:sz w:val="18"/>
            <w:szCs w:val="18"/>
          </w:rPr>
          <w:t>.</w:t>
        </w:r>
        <w:r w:rsidRPr="007E53AD">
          <w:rPr>
            <w:vanish/>
            <w:sz w:val="18"/>
            <w:szCs w:val="18"/>
            <w:lang w:val="en-US"/>
          </w:rPr>
          <w:t>ru</w:t>
        </w:r>
        <w:r w:rsidRPr="007E53AD">
          <w:rPr>
            <w:vanish/>
            <w:sz w:val="18"/>
            <w:szCs w:val="18"/>
          </w:rPr>
          <w:t>"</w:t>
        </w:r>
        <w:r w:rsidRPr="007E53AD">
          <w:rPr>
            <w:sz w:val="18"/>
            <w:szCs w:val="18"/>
          </w:rPr>
          <w:t>.</w:t>
        </w:r>
        <w:r w:rsidRPr="007E53AD">
          <w:rPr>
            <w:vanish/>
            <w:sz w:val="18"/>
            <w:szCs w:val="18"/>
            <w:lang w:val="en-US"/>
          </w:rPr>
          <w:t>HYPERLINK</w:t>
        </w:r>
        <w:r w:rsidRPr="007E53AD">
          <w:rPr>
            <w:vanish/>
            <w:sz w:val="18"/>
            <w:szCs w:val="18"/>
          </w:rPr>
          <w:t xml:space="preserve"> "</w:t>
        </w:r>
        <w:r w:rsidRPr="007E53AD">
          <w:rPr>
            <w:vanish/>
            <w:sz w:val="18"/>
            <w:szCs w:val="18"/>
            <w:lang w:val="en-US"/>
          </w:rPr>
          <w:t>mailto</w:t>
        </w:r>
        <w:r w:rsidRPr="007E53AD">
          <w:rPr>
            <w:vanish/>
            <w:sz w:val="18"/>
            <w:szCs w:val="18"/>
          </w:rPr>
          <w:t>:</w:t>
        </w:r>
        <w:r w:rsidRPr="007E53AD">
          <w:rPr>
            <w:vanish/>
            <w:sz w:val="18"/>
            <w:szCs w:val="18"/>
            <w:lang w:val="en-US"/>
          </w:rPr>
          <w:t>sptr</w:t>
        </w:r>
        <w:r w:rsidRPr="007E53AD">
          <w:rPr>
            <w:vanish/>
            <w:sz w:val="18"/>
            <w:szCs w:val="18"/>
          </w:rPr>
          <w:t>@</w:t>
        </w:r>
        <w:r w:rsidRPr="007E53AD">
          <w:rPr>
            <w:vanish/>
            <w:sz w:val="18"/>
            <w:szCs w:val="18"/>
            <w:lang w:val="en-US"/>
          </w:rPr>
          <w:t>atr</w:t>
        </w:r>
        <w:r w:rsidRPr="007E53AD">
          <w:rPr>
            <w:vanish/>
            <w:sz w:val="18"/>
            <w:szCs w:val="18"/>
          </w:rPr>
          <w:t>.</w:t>
        </w:r>
        <w:r w:rsidRPr="007E53AD">
          <w:rPr>
            <w:vanish/>
            <w:sz w:val="18"/>
            <w:szCs w:val="18"/>
            <w:lang w:val="en-US"/>
          </w:rPr>
          <w:t>tomsk</w:t>
        </w:r>
        <w:r w:rsidRPr="007E53AD">
          <w:rPr>
            <w:vanish/>
            <w:sz w:val="18"/>
            <w:szCs w:val="18"/>
          </w:rPr>
          <w:t>.</w:t>
        </w:r>
        <w:r w:rsidRPr="007E53AD">
          <w:rPr>
            <w:vanish/>
            <w:sz w:val="18"/>
            <w:szCs w:val="18"/>
            <w:lang w:val="en-US"/>
          </w:rPr>
          <w:t>gov</w:t>
        </w:r>
        <w:r w:rsidRPr="007E53AD">
          <w:rPr>
            <w:vanish/>
            <w:sz w:val="18"/>
            <w:szCs w:val="18"/>
          </w:rPr>
          <w:t>.</w:t>
        </w:r>
        <w:r w:rsidRPr="007E53AD">
          <w:rPr>
            <w:vanish/>
            <w:sz w:val="18"/>
            <w:szCs w:val="18"/>
            <w:lang w:val="en-US"/>
          </w:rPr>
          <w:t>ru</w:t>
        </w:r>
        <w:r w:rsidRPr="007E53AD">
          <w:rPr>
            <w:vanish/>
            <w:sz w:val="18"/>
            <w:szCs w:val="18"/>
          </w:rPr>
          <w:t>"</w:t>
        </w:r>
        <w:proofErr w:type="spellStart"/>
        <w:r w:rsidRPr="007E53AD">
          <w:rPr>
            <w:sz w:val="18"/>
            <w:szCs w:val="18"/>
            <w:lang w:val="en-US"/>
          </w:rPr>
          <w:t>ru</w:t>
        </w:r>
        <w:proofErr w:type="spellEnd"/>
      </w:hyperlink>
    </w:p>
    <w:p w:rsidR="00C42309" w:rsidRDefault="00C42309" w:rsidP="00C42309">
      <w:pPr>
        <w:autoSpaceDE w:val="0"/>
        <w:autoSpaceDN w:val="0"/>
        <w:adjustRightInd w:val="0"/>
        <w:jc w:val="center"/>
        <w:rPr>
          <w:b/>
          <w:szCs w:val="28"/>
        </w:rPr>
      </w:pPr>
      <w:r w:rsidRPr="00403804">
        <w:rPr>
          <w:b/>
          <w:szCs w:val="28"/>
        </w:rPr>
        <w:t>________________________________________________</w:t>
      </w:r>
      <w:r>
        <w:rPr>
          <w:b/>
          <w:szCs w:val="28"/>
        </w:rPr>
        <w:t>____________________________</w:t>
      </w:r>
    </w:p>
    <w:p w:rsidR="00C42309" w:rsidRDefault="00C42309" w:rsidP="00C42309">
      <w:pPr>
        <w:jc w:val="center"/>
      </w:pPr>
      <w:r>
        <w:rPr>
          <w:b/>
          <w:szCs w:val="28"/>
        </w:rPr>
        <w:t>Распоряжение</w:t>
      </w:r>
    </w:p>
    <w:p w:rsidR="00C42309" w:rsidRDefault="00C42309" w:rsidP="00C42309">
      <w:pPr>
        <w:jc w:val="center"/>
      </w:pPr>
    </w:p>
    <w:p w:rsidR="007E53AD" w:rsidRPr="007E53AD" w:rsidRDefault="007E53AD" w:rsidP="007E53AD">
      <w:pPr>
        <w:rPr>
          <w:b/>
          <w:szCs w:val="28"/>
        </w:rPr>
      </w:pPr>
      <w:r w:rsidRPr="007E53AD">
        <w:t>21.01.2016г                                                                                                                           № 02</w:t>
      </w:r>
    </w:p>
    <w:p w:rsidR="007E53AD" w:rsidRPr="007E53AD" w:rsidRDefault="007E53AD" w:rsidP="007E53AD"/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60"/>
      </w:tblGrid>
      <w:tr w:rsidR="007E53AD" w:rsidRPr="007E53AD" w:rsidTr="00A70783">
        <w:trPr>
          <w:trHeight w:val="1024"/>
        </w:trPr>
        <w:tc>
          <w:tcPr>
            <w:tcW w:w="5211" w:type="dxa"/>
            <w:shd w:val="clear" w:color="auto" w:fill="auto"/>
          </w:tcPr>
          <w:p w:rsidR="00A70783" w:rsidRDefault="007E53AD" w:rsidP="007E53AD">
            <w:pPr>
              <w:ind w:firstLine="709"/>
              <w:jc w:val="both"/>
              <w:rPr>
                <w:iCs/>
              </w:rPr>
            </w:pPr>
            <w:r w:rsidRPr="007E53AD">
              <w:rPr>
                <w:iCs/>
              </w:rPr>
              <w:t xml:space="preserve">Об утверждении методических рекомендаций  </w:t>
            </w:r>
            <w:bookmarkStart w:id="0" w:name="_GoBack"/>
            <w:r w:rsidRPr="007E53AD">
              <w:rPr>
                <w:iCs/>
              </w:rPr>
              <w:t>по проведению аудита планирования закупок</w:t>
            </w:r>
            <w:r>
              <w:rPr>
                <w:iCs/>
              </w:rPr>
              <w:t xml:space="preserve"> </w:t>
            </w:r>
          </w:p>
          <w:p w:rsidR="007E53AD" w:rsidRPr="007E53AD" w:rsidRDefault="007E53AD" w:rsidP="00A70783">
            <w:pPr>
              <w:jc w:val="both"/>
            </w:pPr>
            <w:r>
              <w:rPr>
                <w:iCs/>
              </w:rPr>
              <w:t>(в редакции распоряжения от 21.04.2021г № 07)</w:t>
            </w:r>
            <w:bookmarkEnd w:id="0"/>
          </w:p>
        </w:tc>
        <w:tc>
          <w:tcPr>
            <w:tcW w:w="4360" w:type="dxa"/>
            <w:shd w:val="clear" w:color="auto" w:fill="auto"/>
          </w:tcPr>
          <w:p w:rsidR="007E53AD" w:rsidRPr="007E53AD" w:rsidRDefault="007E53AD" w:rsidP="007E53AD"/>
        </w:tc>
      </w:tr>
    </w:tbl>
    <w:p w:rsidR="007E53AD" w:rsidRPr="007E53AD" w:rsidRDefault="007E53AD" w:rsidP="007E53AD"/>
    <w:p w:rsidR="007E53AD" w:rsidRPr="007E53AD" w:rsidRDefault="007E53AD" w:rsidP="007E53AD">
      <w:pPr>
        <w:ind w:firstLine="709"/>
        <w:jc w:val="both"/>
      </w:pPr>
      <w:r w:rsidRPr="007E53AD">
        <w:t>В соответствии с пунктом 2.3.2.  статьи 2 Регламента  Счетной палаты муниципального образования «Томский район»</w:t>
      </w:r>
    </w:p>
    <w:p w:rsidR="007E53AD" w:rsidRPr="007E53AD" w:rsidRDefault="007E53AD" w:rsidP="007E53AD"/>
    <w:p w:rsidR="007E53AD" w:rsidRPr="007E53AD" w:rsidRDefault="007E53AD" w:rsidP="007E53AD">
      <w:pPr>
        <w:ind w:firstLine="709"/>
        <w:jc w:val="both"/>
      </w:pPr>
      <w:r w:rsidRPr="007E53AD">
        <w:t>Считаю необходимым:</w:t>
      </w:r>
    </w:p>
    <w:p w:rsidR="007E53AD" w:rsidRPr="007E53AD" w:rsidRDefault="007E53AD" w:rsidP="007E53AD">
      <w:pPr>
        <w:ind w:firstLine="709"/>
        <w:jc w:val="both"/>
      </w:pPr>
    </w:p>
    <w:p w:rsidR="007E53AD" w:rsidRPr="007E53AD" w:rsidRDefault="007E53AD" w:rsidP="007E53A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E53AD">
        <w:t xml:space="preserve">1. Утвердить  </w:t>
      </w:r>
      <w:r w:rsidRPr="007E53AD">
        <w:rPr>
          <w:iCs/>
        </w:rPr>
        <w:t xml:space="preserve">методические рекомендации </w:t>
      </w:r>
      <w:r w:rsidRPr="007E53AD">
        <w:t>по проведению аудита планирования закупок согласно   приложению.</w:t>
      </w:r>
    </w:p>
    <w:p w:rsidR="007E53AD" w:rsidRPr="007E53AD" w:rsidRDefault="007E53AD" w:rsidP="007E53AD">
      <w:pPr>
        <w:ind w:firstLine="709"/>
        <w:jc w:val="both"/>
      </w:pPr>
      <w:r w:rsidRPr="007E53AD">
        <w:t xml:space="preserve">2.  Ознакомить должностных лиц Счетной палаты муниципального образования «Томский район» с </w:t>
      </w:r>
      <w:r w:rsidRPr="007E53AD">
        <w:rPr>
          <w:iCs/>
        </w:rPr>
        <w:t xml:space="preserve">методическими рекомендациями </w:t>
      </w:r>
      <w:r w:rsidRPr="007E53AD">
        <w:t>по  проведению аудита планирования закупок под роспись.</w:t>
      </w:r>
    </w:p>
    <w:p w:rsidR="007E53AD" w:rsidRPr="007E53AD" w:rsidRDefault="007E53AD" w:rsidP="007E53AD">
      <w:pPr>
        <w:ind w:firstLine="709"/>
        <w:jc w:val="both"/>
      </w:pPr>
      <w:r w:rsidRPr="007E53AD">
        <w:t>3. Должностным лицам Счетной палаты муниципального образования «Томский район» при  проведен</w:t>
      </w:r>
      <w:proofErr w:type="gramStart"/>
      <w:r w:rsidRPr="007E53AD">
        <w:t>ии  ау</w:t>
      </w:r>
      <w:proofErr w:type="gramEnd"/>
      <w:r w:rsidRPr="007E53AD">
        <w:t>дита планирования закупок следовать положениям настоящих методических рекомендаций.</w:t>
      </w:r>
    </w:p>
    <w:p w:rsidR="007E53AD" w:rsidRPr="007E53AD" w:rsidRDefault="007E53AD" w:rsidP="007E53AD">
      <w:pPr>
        <w:ind w:firstLine="709"/>
        <w:jc w:val="both"/>
      </w:pPr>
      <w:r w:rsidRPr="007E53AD">
        <w:t xml:space="preserve">4. Опубликовать </w:t>
      </w:r>
      <w:r w:rsidRPr="007E53AD">
        <w:rPr>
          <w:iCs/>
        </w:rPr>
        <w:t xml:space="preserve">методические рекомендации </w:t>
      </w:r>
      <w:r w:rsidRPr="007E53AD">
        <w:t xml:space="preserve">по </w:t>
      </w:r>
      <w:r w:rsidRPr="007E53AD">
        <w:rPr>
          <w:iCs/>
        </w:rPr>
        <w:t xml:space="preserve"> </w:t>
      </w:r>
      <w:r w:rsidRPr="007E53AD">
        <w:t xml:space="preserve"> проведению аудита планирования закупок на официальном сайте Томского района.</w:t>
      </w:r>
    </w:p>
    <w:p w:rsidR="007E53AD" w:rsidRPr="007E53AD" w:rsidRDefault="007E53AD" w:rsidP="007E53AD">
      <w:pPr>
        <w:ind w:firstLine="709"/>
        <w:jc w:val="both"/>
      </w:pPr>
      <w:r w:rsidRPr="007E53AD">
        <w:t>3. Контроль исполнения  распоряжения оставляю за собой.</w:t>
      </w:r>
    </w:p>
    <w:p w:rsidR="007E53AD" w:rsidRPr="007E53AD" w:rsidRDefault="007E53AD" w:rsidP="007E53AD">
      <w:pPr>
        <w:ind w:firstLine="709"/>
        <w:jc w:val="both"/>
      </w:pPr>
    </w:p>
    <w:p w:rsidR="007E53AD" w:rsidRPr="007E53AD" w:rsidRDefault="007E53AD" w:rsidP="007E53AD">
      <w:pPr>
        <w:ind w:firstLine="709"/>
        <w:jc w:val="both"/>
      </w:pPr>
    </w:p>
    <w:p w:rsidR="007E53AD" w:rsidRPr="007E53AD" w:rsidRDefault="007E53AD" w:rsidP="007E53AD">
      <w:pPr>
        <w:ind w:firstLine="709"/>
        <w:jc w:val="both"/>
      </w:pPr>
    </w:p>
    <w:p w:rsidR="007E53AD" w:rsidRPr="007E53AD" w:rsidRDefault="007E53AD" w:rsidP="007E53AD">
      <w:pPr>
        <w:ind w:firstLine="709"/>
        <w:jc w:val="both"/>
      </w:pPr>
    </w:p>
    <w:p w:rsidR="007E53AD" w:rsidRPr="007E53AD" w:rsidRDefault="007E53AD" w:rsidP="007E53AD">
      <w:pPr>
        <w:ind w:firstLine="709"/>
        <w:jc w:val="both"/>
      </w:pPr>
    </w:p>
    <w:p w:rsidR="007E53AD" w:rsidRPr="007E53AD" w:rsidRDefault="007E53AD" w:rsidP="007E53AD">
      <w:pPr>
        <w:jc w:val="both"/>
      </w:pPr>
      <w:r w:rsidRPr="007E53AD">
        <w:t xml:space="preserve">Председатель Счетной палаты                                                                       Г.М. </w:t>
      </w:r>
      <w:proofErr w:type="spellStart"/>
      <w:r w:rsidRPr="007E53AD">
        <w:t>Басирова</w:t>
      </w:r>
      <w:proofErr w:type="spellEnd"/>
    </w:p>
    <w:p w:rsidR="007E53AD" w:rsidRPr="007E53AD" w:rsidRDefault="007E53AD" w:rsidP="007E53AD">
      <w:pPr>
        <w:jc w:val="both"/>
      </w:pPr>
    </w:p>
    <w:p w:rsidR="007E53AD" w:rsidRPr="007E53AD" w:rsidRDefault="007E53AD" w:rsidP="007E53AD">
      <w:pPr>
        <w:jc w:val="both"/>
      </w:pPr>
    </w:p>
    <w:p w:rsidR="007E53AD" w:rsidRPr="007E53AD" w:rsidRDefault="007E53AD" w:rsidP="007E53AD">
      <w:pPr>
        <w:jc w:val="both"/>
      </w:pPr>
    </w:p>
    <w:p w:rsidR="007E53AD" w:rsidRPr="007E53AD" w:rsidRDefault="007E53AD" w:rsidP="007E53AD">
      <w:pPr>
        <w:jc w:val="both"/>
      </w:pPr>
    </w:p>
    <w:p w:rsidR="00C42309" w:rsidRDefault="00C42309" w:rsidP="00C42309">
      <w:pPr>
        <w:jc w:val="both"/>
      </w:pPr>
    </w:p>
    <w:p w:rsidR="00C42309" w:rsidRDefault="00C42309" w:rsidP="00C42309">
      <w:pPr>
        <w:jc w:val="both"/>
      </w:pPr>
    </w:p>
    <w:p w:rsidR="00C42309" w:rsidRDefault="00C42309" w:rsidP="00C42309">
      <w:pPr>
        <w:jc w:val="both"/>
      </w:pPr>
    </w:p>
    <w:p w:rsidR="00C42309" w:rsidRDefault="00C42309" w:rsidP="00C42309">
      <w:pPr>
        <w:jc w:val="both"/>
      </w:pPr>
    </w:p>
    <w:p w:rsidR="00C42309" w:rsidRDefault="00C42309" w:rsidP="00C42309">
      <w:pPr>
        <w:jc w:val="both"/>
      </w:pPr>
    </w:p>
    <w:p w:rsidR="00C42309" w:rsidRDefault="00C42309" w:rsidP="00C42309">
      <w:pPr>
        <w:jc w:val="both"/>
      </w:pPr>
    </w:p>
    <w:p w:rsidR="00C42309" w:rsidRDefault="00C42309" w:rsidP="00C42309">
      <w:pPr>
        <w:jc w:val="both"/>
      </w:pPr>
    </w:p>
    <w:p w:rsidR="00C42309" w:rsidRDefault="00C42309" w:rsidP="00C42309">
      <w:pPr>
        <w:jc w:val="both"/>
      </w:pPr>
    </w:p>
    <w:p w:rsidR="009B4798" w:rsidRDefault="009B4798" w:rsidP="00C42309">
      <w:pPr>
        <w:jc w:val="both"/>
      </w:pPr>
    </w:p>
    <w:p w:rsidR="009B4798" w:rsidRDefault="009B4798" w:rsidP="00C42309">
      <w:pPr>
        <w:jc w:val="both"/>
      </w:pPr>
    </w:p>
    <w:p w:rsidR="009B4798" w:rsidRDefault="009B4798" w:rsidP="00C42309">
      <w:pPr>
        <w:jc w:val="both"/>
      </w:pPr>
    </w:p>
    <w:p w:rsidR="00C42309" w:rsidRDefault="00C42309" w:rsidP="00C42309">
      <w:pPr>
        <w:autoSpaceDE w:val="0"/>
        <w:autoSpaceDN w:val="0"/>
        <w:adjustRightInd w:val="0"/>
        <w:outlineLvl w:val="0"/>
        <w:rPr>
          <w:sz w:val="23"/>
          <w:szCs w:val="23"/>
        </w:rPr>
      </w:pPr>
    </w:p>
    <w:p w:rsidR="00C42309" w:rsidRDefault="00C42309" w:rsidP="00C42309">
      <w:pPr>
        <w:pStyle w:val="a3"/>
        <w:tabs>
          <w:tab w:val="left" w:pos="5625"/>
        </w:tabs>
        <w:spacing w:after="0"/>
        <w:jc w:val="right"/>
        <w:rPr>
          <w:szCs w:val="28"/>
        </w:rPr>
      </w:pPr>
      <w:r>
        <w:rPr>
          <w:szCs w:val="28"/>
        </w:rPr>
        <w:t>Приложение</w:t>
      </w:r>
    </w:p>
    <w:p w:rsidR="00C42309" w:rsidRDefault="00C42309" w:rsidP="00C42309">
      <w:pPr>
        <w:pStyle w:val="a3"/>
        <w:tabs>
          <w:tab w:val="left" w:pos="5625"/>
        </w:tabs>
        <w:spacing w:after="0"/>
        <w:jc w:val="right"/>
        <w:rPr>
          <w:szCs w:val="28"/>
        </w:rPr>
      </w:pPr>
      <w:r>
        <w:rPr>
          <w:szCs w:val="28"/>
        </w:rPr>
        <w:t>к распоряжению Счетной палаты</w:t>
      </w:r>
    </w:p>
    <w:p w:rsidR="00C42309" w:rsidRPr="006D0AAF" w:rsidRDefault="00C42309" w:rsidP="00C42309">
      <w:pPr>
        <w:pStyle w:val="a3"/>
        <w:tabs>
          <w:tab w:val="left" w:pos="5625"/>
        </w:tabs>
        <w:spacing w:after="0"/>
        <w:jc w:val="right"/>
        <w:rPr>
          <w:szCs w:val="28"/>
        </w:rPr>
      </w:pPr>
      <w:r>
        <w:rPr>
          <w:szCs w:val="28"/>
        </w:rPr>
        <w:t xml:space="preserve">от 21 </w:t>
      </w:r>
      <w:r w:rsidR="009B4798">
        <w:rPr>
          <w:szCs w:val="28"/>
        </w:rPr>
        <w:t>апреля 2021г</w:t>
      </w:r>
      <w:r>
        <w:rPr>
          <w:szCs w:val="28"/>
        </w:rPr>
        <w:t xml:space="preserve"> № 0</w:t>
      </w:r>
      <w:r w:rsidR="009B4798">
        <w:rPr>
          <w:szCs w:val="28"/>
        </w:rPr>
        <w:t>7</w:t>
      </w:r>
    </w:p>
    <w:p w:rsidR="00C42309" w:rsidRPr="00850FDD" w:rsidRDefault="00C42309" w:rsidP="00C42309">
      <w:pPr>
        <w:tabs>
          <w:tab w:val="left" w:pos="5387"/>
          <w:tab w:val="left" w:pos="5529"/>
        </w:tabs>
        <w:spacing w:line="288" w:lineRule="auto"/>
        <w:jc w:val="right"/>
        <w:rPr>
          <w:rFonts w:ascii="Times New Roman CYR" w:hAnsi="Times New Roman CYR"/>
          <w:sz w:val="28"/>
          <w:szCs w:val="28"/>
        </w:rPr>
      </w:pPr>
    </w:p>
    <w:p w:rsidR="00C42309" w:rsidRPr="008B6E14" w:rsidRDefault="00C42309" w:rsidP="00C42309">
      <w:pPr>
        <w:pStyle w:val="3"/>
        <w:spacing w:line="360" w:lineRule="auto"/>
        <w:rPr>
          <w:rFonts w:ascii="Times New Roman" w:hAnsi="Times New Roman"/>
          <w:b/>
          <w:szCs w:val="28"/>
        </w:rPr>
      </w:pPr>
    </w:p>
    <w:p w:rsidR="00C42309" w:rsidRPr="008B6E14" w:rsidRDefault="00C42309" w:rsidP="00C42309">
      <w:pPr>
        <w:pStyle w:val="3"/>
        <w:spacing w:line="360" w:lineRule="auto"/>
        <w:ind w:left="2640" w:hanging="1920"/>
        <w:jc w:val="center"/>
        <w:rPr>
          <w:rFonts w:ascii="Times New Roman" w:hAnsi="Times New Roman"/>
          <w:b/>
          <w:szCs w:val="28"/>
        </w:rPr>
      </w:pPr>
    </w:p>
    <w:p w:rsidR="00C42309" w:rsidRDefault="00C42309" w:rsidP="00C42309">
      <w:pPr>
        <w:pStyle w:val="3"/>
        <w:spacing w:line="360" w:lineRule="auto"/>
        <w:ind w:left="2640" w:hanging="1920"/>
        <w:jc w:val="center"/>
        <w:rPr>
          <w:rFonts w:ascii="Times New Roman" w:hAnsi="Times New Roman"/>
          <w:b/>
          <w:szCs w:val="28"/>
        </w:rPr>
      </w:pPr>
    </w:p>
    <w:p w:rsidR="00C42309" w:rsidRDefault="00C42309" w:rsidP="00C42309">
      <w:pPr>
        <w:jc w:val="center"/>
      </w:pPr>
      <w:r>
        <w:rPr>
          <w:rFonts w:eastAsia="Calibri"/>
        </w:rPr>
        <w:object w:dxaOrig="844" w:dyaOrig="1098">
          <v:shape id="_x0000_i1026" type="#_x0000_t75" style="width:42pt;height:55.15pt" o:ole="" fillcolor="window">
            <v:imagedata r:id="rId8" o:title=""/>
          </v:shape>
          <o:OLEObject Type="Embed" ProgID="Word.Picture.8" ShapeID="_x0000_i1026" DrawAspect="Content" ObjectID="_1682403846" r:id="rId9"/>
        </w:object>
      </w:r>
    </w:p>
    <w:p w:rsidR="00C42309" w:rsidRDefault="00C42309" w:rsidP="00C42309">
      <w:pPr>
        <w:jc w:val="center"/>
        <w:rPr>
          <w:szCs w:val="28"/>
        </w:rPr>
      </w:pPr>
      <w:r>
        <w:rPr>
          <w:b/>
          <w:szCs w:val="28"/>
        </w:rPr>
        <w:t>Муниципальное образование «Томский район»</w:t>
      </w:r>
    </w:p>
    <w:p w:rsidR="00C42309" w:rsidRDefault="00C42309" w:rsidP="00C42309">
      <w:pPr>
        <w:jc w:val="center"/>
        <w:rPr>
          <w:b/>
          <w:szCs w:val="28"/>
        </w:rPr>
      </w:pPr>
      <w:r>
        <w:rPr>
          <w:b/>
          <w:szCs w:val="28"/>
        </w:rPr>
        <w:t>Дума Томского района</w:t>
      </w:r>
    </w:p>
    <w:p w:rsidR="00C42309" w:rsidRDefault="00C42309" w:rsidP="00C423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Счетная палата </w:t>
      </w:r>
    </w:p>
    <w:p w:rsidR="00C42309" w:rsidRDefault="00C42309" w:rsidP="00C42309">
      <w:pPr>
        <w:spacing w:line="288" w:lineRule="auto"/>
        <w:rPr>
          <w:sz w:val="23"/>
          <w:szCs w:val="23"/>
        </w:rPr>
      </w:pPr>
    </w:p>
    <w:p w:rsidR="00C42309" w:rsidRDefault="00C42309" w:rsidP="00C42309">
      <w:pPr>
        <w:pStyle w:val="3"/>
        <w:spacing w:line="360" w:lineRule="auto"/>
        <w:ind w:left="2640" w:hanging="1920"/>
        <w:jc w:val="center"/>
        <w:rPr>
          <w:rFonts w:ascii="Times New Roman" w:hAnsi="Times New Roman"/>
          <w:b/>
          <w:szCs w:val="28"/>
        </w:rPr>
      </w:pPr>
    </w:p>
    <w:p w:rsidR="00C42309" w:rsidRDefault="00C42309" w:rsidP="00C42309">
      <w:pPr>
        <w:pStyle w:val="3"/>
        <w:spacing w:line="360" w:lineRule="auto"/>
        <w:ind w:left="2640" w:hanging="1920"/>
        <w:jc w:val="center"/>
        <w:rPr>
          <w:rFonts w:ascii="Times New Roman" w:hAnsi="Times New Roman"/>
          <w:b/>
          <w:szCs w:val="28"/>
        </w:rPr>
      </w:pPr>
    </w:p>
    <w:p w:rsidR="00C42309" w:rsidRPr="007637B9" w:rsidRDefault="00C42309" w:rsidP="00C42309">
      <w:pPr>
        <w:pStyle w:val="3"/>
        <w:spacing w:line="360" w:lineRule="auto"/>
        <w:ind w:left="2640" w:hanging="1920"/>
        <w:jc w:val="center"/>
        <w:rPr>
          <w:rFonts w:ascii="Times New Roman" w:hAnsi="Times New Roman"/>
          <w:b/>
          <w:szCs w:val="28"/>
        </w:rPr>
      </w:pPr>
    </w:p>
    <w:p w:rsidR="00C42309" w:rsidRPr="008B6E14" w:rsidRDefault="00C42309" w:rsidP="00C42309">
      <w:pPr>
        <w:pStyle w:val="3"/>
        <w:spacing w:line="360" w:lineRule="auto"/>
        <w:rPr>
          <w:rFonts w:ascii="Times New Roman" w:hAnsi="Times New Roman"/>
          <w:b/>
          <w:szCs w:val="28"/>
        </w:rPr>
      </w:pPr>
    </w:p>
    <w:p w:rsidR="00C42309" w:rsidRPr="008B6E14" w:rsidRDefault="00C42309" w:rsidP="00C42309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8B6E14">
        <w:rPr>
          <w:b/>
          <w:sz w:val="28"/>
          <w:szCs w:val="28"/>
        </w:rPr>
        <w:t>МЕТОДИЧЕСКИЕ РЕКОМЕНДАЦИИ</w:t>
      </w:r>
    </w:p>
    <w:p w:rsidR="00C42309" w:rsidRDefault="00C42309" w:rsidP="00C42309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8B6E14">
        <w:rPr>
          <w:b/>
          <w:sz w:val="28"/>
          <w:szCs w:val="28"/>
        </w:rPr>
        <w:t xml:space="preserve">ПО ПРОВЕДЕНИЮ АУДИТА </w:t>
      </w:r>
      <w:r>
        <w:rPr>
          <w:b/>
          <w:sz w:val="28"/>
          <w:szCs w:val="28"/>
        </w:rPr>
        <w:t xml:space="preserve"> ПЛАНИРОВАНИЯ</w:t>
      </w:r>
      <w:r w:rsidRPr="008B6E14">
        <w:rPr>
          <w:b/>
          <w:sz w:val="28"/>
          <w:szCs w:val="28"/>
        </w:rPr>
        <w:t xml:space="preserve"> ЗАКУПОК </w:t>
      </w:r>
    </w:p>
    <w:p w:rsidR="00A70783" w:rsidRPr="008B6E14" w:rsidRDefault="00A70783" w:rsidP="00C42309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iCs/>
        </w:rPr>
        <w:t>(в редакции распоряжения от 21.04.2021г № 07)</w:t>
      </w:r>
    </w:p>
    <w:p w:rsidR="00C42309" w:rsidRPr="008B6E14" w:rsidRDefault="00C42309" w:rsidP="00C42309">
      <w:pPr>
        <w:pStyle w:val="3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42309" w:rsidRPr="008B6E14" w:rsidRDefault="00C42309" w:rsidP="00C42309">
      <w:pPr>
        <w:pStyle w:val="3"/>
        <w:spacing w:line="360" w:lineRule="auto"/>
        <w:jc w:val="center"/>
        <w:rPr>
          <w:rFonts w:ascii="Times New Roman" w:hAnsi="Times New Roman"/>
          <w:b/>
          <w:color w:val="000000"/>
          <w:szCs w:val="28"/>
        </w:rPr>
      </w:pPr>
    </w:p>
    <w:p w:rsidR="00C42309" w:rsidRPr="008B6E14" w:rsidRDefault="00C42309" w:rsidP="00C42309">
      <w:pPr>
        <w:pStyle w:val="3"/>
        <w:spacing w:line="360" w:lineRule="auto"/>
        <w:rPr>
          <w:rFonts w:ascii="Times New Roman" w:hAnsi="Times New Roman"/>
          <w:b/>
          <w:color w:val="000000"/>
          <w:szCs w:val="28"/>
        </w:rPr>
      </w:pPr>
    </w:p>
    <w:p w:rsidR="00C42309" w:rsidRPr="008B6E14" w:rsidRDefault="00C42309" w:rsidP="00C42309">
      <w:pPr>
        <w:pStyle w:val="3"/>
        <w:spacing w:line="360" w:lineRule="auto"/>
        <w:rPr>
          <w:rFonts w:ascii="Times New Roman" w:hAnsi="Times New Roman"/>
          <w:b/>
          <w:color w:val="000000"/>
          <w:szCs w:val="28"/>
        </w:rPr>
      </w:pPr>
    </w:p>
    <w:p w:rsidR="00C42309" w:rsidRPr="008B6E14" w:rsidRDefault="00C42309" w:rsidP="00C42309">
      <w:pPr>
        <w:spacing w:line="360" w:lineRule="auto"/>
        <w:ind w:right="38" w:firstLine="720"/>
        <w:jc w:val="both"/>
        <w:rPr>
          <w:sz w:val="28"/>
          <w:szCs w:val="28"/>
        </w:rPr>
      </w:pPr>
    </w:p>
    <w:p w:rsidR="00C42309" w:rsidRPr="008B6E14" w:rsidRDefault="00C42309" w:rsidP="00C42309">
      <w:pPr>
        <w:ind w:right="40"/>
        <w:jc w:val="center"/>
        <w:rPr>
          <w:sz w:val="28"/>
          <w:szCs w:val="28"/>
        </w:rPr>
      </w:pPr>
    </w:p>
    <w:p w:rsidR="00C42309" w:rsidRPr="008B6E14" w:rsidRDefault="00C42309" w:rsidP="00C42309">
      <w:pPr>
        <w:ind w:right="40"/>
        <w:jc w:val="center"/>
        <w:rPr>
          <w:sz w:val="28"/>
          <w:szCs w:val="28"/>
        </w:rPr>
      </w:pPr>
    </w:p>
    <w:p w:rsidR="00C42309" w:rsidRPr="008B6E14" w:rsidRDefault="00C42309" w:rsidP="00C42309">
      <w:pPr>
        <w:ind w:right="40"/>
        <w:jc w:val="center"/>
        <w:rPr>
          <w:sz w:val="28"/>
          <w:szCs w:val="28"/>
        </w:rPr>
      </w:pPr>
    </w:p>
    <w:p w:rsidR="00C42309" w:rsidRPr="008B6E14" w:rsidRDefault="00C42309" w:rsidP="00C42309">
      <w:pPr>
        <w:ind w:right="40"/>
        <w:jc w:val="center"/>
        <w:rPr>
          <w:sz w:val="28"/>
          <w:szCs w:val="28"/>
        </w:rPr>
      </w:pPr>
    </w:p>
    <w:p w:rsidR="00C42309" w:rsidRDefault="00C42309" w:rsidP="00C42309">
      <w:pPr>
        <w:ind w:right="40"/>
        <w:rPr>
          <w:sz w:val="28"/>
          <w:szCs w:val="28"/>
        </w:rPr>
      </w:pPr>
    </w:p>
    <w:p w:rsidR="00C42309" w:rsidRDefault="00C42309" w:rsidP="00C42309">
      <w:pPr>
        <w:ind w:right="40"/>
        <w:jc w:val="center"/>
        <w:rPr>
          <w:sz w:val="28"/>
          <w:szCs w:val="28"/>
        </w:rPr>
      </w:pPr>
      <w:r w:rsidRPr="008B6E14">
        <w:rPr>
          <w:sz w:val="28"/>
          <w:szCs w:val="28"/>
        </w:rPr>
        <w:t>20</w:t>
      </w:r>
      <w:r w:rsidR="00416820">
        <w:rPr>
          <w:sz w:val="28"/>
          <w:szCs w:val="28"/>
        </w:rPr>
        <w:t>21</w:t>
      </w:r>
      <w:r w:rsidRPr="008B6E14">
        <w:rPr>
          <w:sz w:val="28"/>
          <w:szCs w:val="28"/>
        </w:rPr>
        <w:t xml:space="preserve"> год</w:t>
      </w:r>
    </w:p>
    <w:p w:rsidR="00C42309" w:rsidRDefault="00C42309" w:rsidP="00C42309">
      <w:pPr>
        <w:ind w:right="40"/>
        <w:jc w:val="center"/>
        <w:rPr>
          <w:sz w:val="28"/>
          <w:szCs w:val="28"/>
        </w:rPr>
      </w:pPr>
    </w:p>
    <w:p w:rsidR="00C42309" w:rsidRDefault="00C42309" w:rsidP="00C42309">
      <w:pPr>
        <w:ind w:right="40"/>
        <w:jc w:val="center"/>
        <w:rPr>
          <w:sz w:val="28"/>
          <w:szCs w:val="28"/>
        </w:rPr>
      </w:pPr>
    </w:p>
    <w:p w:rsidR="00C42309" w:rsidRDefault="00C42309" w:rsidP="00C42309">
      <w:pPr>
        <w:ind w:right="40"/>
        <w:jc w:val="center"/>
        <w:rPr>
          <w:sz w:val="28"/>
          <w:szCs w:val="28"/>
        </w:rPr>
      </w:pPr>
    </w:p>
    <w:p w:rsidR="00C42309" w:rsidRDefault="00C42309" w:rsidP="00C42309">
      <w:pPr>
        <w:ind w:right="40"/>
        <w:jc w:val="center"/>
        <w:rPr>
          <w:sz w:val="28"/>
          <w:szCs w:val="28"/>
        </w:rPr>
      </w:pPr>
    </w:p>
    <w:p w:rsidR="00C42309" w:rsidRDefault="00C42309" w:rsidP="00C42309">
      <w:pPr>
        <w:ind w:right="40"/>
        <w:jc w:val="center"/>
        <w:rPr>
          <w:sz w:val="28"/>
          <w:szCs w:val="28"/>
        </w:rPr>
      </w:pPr>
    </w:p>
    <w:p w:rsidR="00C42309" w:rsidRDefault="00C42309" w:rsidP="00C42309">
      <w:pPr>
        <w:ind w:right="40"/>
        <w:jc w:val="center"/>
        <w:rPr>
          <w:sz w:val="28"/>
          <w:szCs w:val="28"/>
        </w:rPr>
      </w:pPr>
    </w:p>
    <w:p w:rsidR="00C42309" w:rsidRDefault="00C42309" w:rsidP="00C42309">
      <w:pPr>
        <w:ind w:right="40"/>
        <w:jc w:val="center"/>
        <w:rPr>
          <w:sz w:val="28"/>
          <w:szCs w:val="28"/>
        </w:rPr>
      </w:pPr>
    </w:p>
    <w:p w:rsidR="00C42309" w:rsidRPr="00AA3C58" w:rsidRDefault="00C42309" w:rsidP="00C42309">
      <w:pPr>
        <w:jc w:val="center"/>
        <w:rPr>
          <w:b/>
        </w:rPr>
      </w:pPr>
      <w:r w:rsidRPr="00AA3C58">
        <w:rPr>
          <w:b/>
        </w:rPr>
        <w:t>Содержание</w:t>
      </w:r>
    </w:p>
    <w:p w:rsidR="00C42309" w:rsidRPr="00556C3F" w:rsidRDefault="00C42309" w:rsidP="00C42309">
      <w:pPr>
        <w:jc w:val="both"/>
      </w:pPr>
      <w:r>
        <w:t>1.</w:t>
      </w:r>
      <w:r w:rsidRPr="00556C3F">
        <w:t xml:space="preserve">Общие положения                                                </w:t>
      </w:r>
      <w:r>
        <w:t xml:space="preserve">            </w:t>
      </w:r>
      <w:r w:rsidRPr="00556C3F">
        <w:t xml:space="preserve">                                                          3</w:t>
      </w:r>
    </w:p>
    <w:p w:rsidR="00C42309" w:rsidRDefault="00C42309" w:rsidP="00C42309">
      <w:pPr>
        <w:jc w:val="both"/>
      </w:pPr>
      <w:r>
        <w:t>2.Подготовительный этап                                                                                                            3</w:t>
      </w:r>
    </w:p>
    <w:p w:rsidR="00C42309" w:rsidRDefault="00C42309" w:rsidP="00C42309">
      <w:pPr>
        <w:jc w:val="both"/>
      </w:pPr>
      <w:r>
        <w:t>3.Основной этап                                                                                                                            5</w:t>
      </w:r>
    </w:p>
    <w:p w:rsidR="00C42309" w:rsidRDefault="00C42309" w:rsidP="00C42309">
      <w:pPr>
        <w:jc w:val="both"/>
      </w:pPr>
      <w:r>
        <w:tab/>
        <w:t>3.1.Законность                                                                                                                    5</w:t>
      </w:r>
    </w:p>
    <w:p w:rsidR="00C42309" w:rsidRDefault="00C42309" w:rsidP="00C42309">
      <w:pPr>
        <w:jc w:val="both"/>
      </w:pPr>
      <w:r>
        <w:tab/>
        <w:t>3.2.Целесообразность                                                                                                        8</w:t>
      </w:r>
    </w:p>
    <w:p w:rsidR="00C42309" w:rsidRDefault="00C42309" w:rsidP="00C42309">
      <w:pPr>
        <w:jc w:val="both"/>
      </w:pPr>
      <w:r>
        <w:tab/>
        <w:t>3.3.Обоснованность                                                                                                           8</w:t>
      </w:r>
    </w:p>
    <w:p w:rsidR="00C42309" w:rsidRDefault="00C42309" w:rsidP="00C42309">
      <w:pPr>
        <w:jc w:val="both"/>
      </w:pPr>
      <w:r>
        <w:tab/>
        <w:t>3.4.Своевременность                                                                                                         9</w:t>
      </w:r>
    </w:p>
    <w:p w:rsidR="00C42309" w:rsidRDefault="00C42309" w:rsidP="00C42309">
      <w:pPr>
        <w:jc w:val="both"/>
      </w:pPr>
      <w:r>
        <w:tab/>
        <w:t>3.5.Эффективность и результативность                                                                         10</w:t>
      </w:r>
    </w:p>
    <w:p w:rsidR="00C42309" w:rsidRDefault="00C42309" w:rsidP="00C42309">
      <w:pPr>
        <w:jc w:val="both"/>
      </w:pPr>
      <w:r>
        <w:t>4.Заключительный этап                                                                                                               11</w:t>
      </w:r>
    </w:p>
    <w:p w:rsidR="00C42309" w:rsidRDefault="00C42309" w:rsidP="00C42309">
      <w:pPr>
        <w:jc w:val="both"/>
      </w:pPr>
    </w:p>
    <w:p w:rsidR="00C42309" w:rsidRDefault="00C42309" w:rsidP="00C42309">
      <w:pPr>
        <w:jc w:val="both"/>
      </w:pPr>
    </w:p>
    <w:p w:rsidR="00C42309" w:rsidRDefault="00C42309" w:rsidP="00C42309">
      <w:pPr>
        <w:jc w:val="both"/>
        <w:sectPr w:rsidR="00C42309" w:rsidSect="00AA3C5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42309" w:rsidRPr="004956EF" w:rsidRDefault="00C42309" w:rsidP="00C42309">
      <w:pPr>
        <w:ind w:firstLine="708"/>
        <w:jc w:val="center"/>
        <w:rPr>
          <w:b/>
          <w:bCs/>
        </w:rPr>
      </w:pPr>
      <w:bookmarkStart w:id="1" w:name="_Toc416082523"/>
      <w:r>
        <w:rPr>
          <w:b/>
          <w:bCs/>
        </w:rPr>
        <w:lastRenderedPageBreak/>
        <w:t>1. </w:t>
      </w:r>
      <w:r w:rsidRPr="004956EF">
        <w:rPr>
          <w:b/>
          <w:bCs/>
        </w:rPr>
        <w:t>Общие положения</w:t>
      </w:r>
      <w:bookmarkEnd w:id="1"/>
      <w:r>
        <w:rPr>
          <w:b/>
          <w:bCs/>
        </w:rPr>
        <w:t>.</w:t>
      </w:r>
    </w:p>
    <w:p w:rsidR="00C42309" w:rsidRPr="00062892" w:rsidRDefault="00C42309" w:rsidP="00C42309">
      <w:pPr>
        <w:pStyle w:val="a3"/>
        <w:ind w:firstLine="709"/>
        <w:jc w:val="both"/>
        <w:rPr>
          <w:szCs w:val="24"/>
        </w:rPr>
      </w:pPr>
      <w:r w:rsidRPr="00062892">
        <w:rPr>
          <w:szCs w:val="24"/>
        </w:rPr>
        <w:t xml:space="preserve">Целью Методических рекомендаций является установление рекомендуемых для выполнения методов (способов), процедур, применяемых в процессе осуществления </w:t>
      </w:r>
      <w:r>
        <w:rPr>
          <w:szCs w:val="24"/>
        </w:rPr>
        <w:t>Счетной палатой муниципального образования «Томский район» (далее – Счетная палата)</w:t>
      </w:r>
      <w:r w:rsidRPr="00062892">
        <w:rPr>
          <w:szCs w:val="24"/>
        </w:rPr>
        <w:t xml:space="preserve"> аудита планирования закупок, в том числе при проведении комплексного (тематического) контрольного или экспертно-аналитического мероприятия, а также отдельного вопроса в рамках конкретного мероприятия. 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Основные понятия, используемые в Методических рекомендациях, соответствуют понятиям, установленным в статье 3 Федерального закона от 05.04.2013 №</w:t>
      </w:r>
      <w:r>
        <w:t> </w:t>
      </w:r>
      <w:r w:rsidRPr="00062892">
        <w:t>44-ФЗ «О контрактной системе в сфере закупок товаров, работ, услуг для обеспечения государственных и муниципальных нужд» (далее – Федеральный закон №</w:t>
      </w:r>
      <w:r>
        <w:t> </w:t>
      </w:r>
      <w:r w:rsidRPr="00062892">
        <w:t>44-ФЗ, Закон).</w:t>
      </w:r>
    </w:p>
    <w:p w:rsidR="00C42309" w:rsidRPr="00CB78C9" w:rsidRDefault="00C42309" w:rsidP="00C42309">
      <w:pPr>
        <w:autoSpaceDE w:val="0"/>
        <w:autoSpaceDN w:val="0"/>
        <w:adjustRightInd w:val="0"/>
        <w:ind w:firstLine="709"/>
        <w:jc w:val="both"/>
      </w:pPr>
    </w:p>
    <w:p w:rsidR="00C42309" w:rsidRPr="00A724B6" w:rsidRDefault="00C42309" w:rsidP="00C42309">
      <w:pPr>
        <w:autoSpaceDE w:val="0"/>
        <w:autoSpaceDN w:val="0"/>
        <w:adjustRightInd w:val="0"/>
        <w:ind w:firstLine="709"/>
        <w:jc w:val="both"/>
      </w:pPr>
      <w:r w:rsidRPr="00A724B6">
        <w:t>Проведение аудита включает в себя три этапа:</w:t>
      </w:r>
    </w:p>
    <w:p w:rsidR="00C42309" w:rsidRPr="00A724B6" w:rsidRDefault="00C42309" w:rsidP="00C42309">
      <w:pPr>
        <w:autoSpaceDE w:val="0"/>
        <w:autoSpaceDN w:val="0"/>
        <w:adjustRightInd w:val="0"/>
        <w:ind w:firstLine="709"/>
        <w:jc w:val="both"/>
      </w:pPr>
      <w:r w:rsidRPr="00A724B6">
        <w:t>-</w:t>
      </w:r>
      <w:r>
        <w:t> </w:t>
      </w:r>
      <w:r w:rsidRPr="00A724B6">
        <w:t>подготовительный;</w:t>
      </w:r>
    </w:p>
    <w:p w:rsidR="00C42309" w:rsidRPr="00A724B6" w:rsidRDefault="00C42309" w:rsidP="00C42309">
      <w:pPr>
        <w:autoSpaceDE w:val="0"/>
        <w:autoSpaceDN w:val="0"/>
        <w:adjustRightInd w:val="0"/>
        <w:ind w:firstLine="709"/>
        <w:jc w:val="both"/>
      </w:pPr>
      <w:r w:rsidRPr="00A724B6">
        <w:t>-</w:t>
      </w:r>
      <w:r>
        <w:t> </w:t>
      </w:r>
      <w:r w:rsidRPr="00A724B6">
        <w:t>основной;</w:t>
      </w:r>
    </w:p>
    <w:p w:rsidR="00C42309" w:rsidRDefault="00C42309" w:rsidP="00C42309">
      <w:pPr>
        <w:autoSpaceDE w:val="0"/>
        <w:autoSpaceDN w:val="0"/>
        <w:adjustRightInd w:val="0"/>
        <w:ind w:firstLine="709"/>
        <w:jc w:val="both"/>
      </w:pPr>
      <w:r w:rsidRPr="00A724B6">
        <w:t>-</w:t>
      </w:r>
      <w:r>
        <w:t> </w:t>
      </w:r>
      <w:r w:rsidRPr="00A724B6">
        <w:t>заключительный.</w:t>
      </w:r>
    </w:p>
    <w:p w:rsidR="00C42309" w:rsidRPr="0054295A" w:rsidRDefault="00C42309" w:rsidP="00C42309">
      <w:pPr>
        <w:ind w:firstLine="708"/>
        <w:jc w:val="both"/>
      </w:pPr>
    </w:p>
    <w:p w:rsidR="00C42309" w:rsidRDefault="00C42309" w:rsidP="00C42309">
      <w:pPr>
        <w:ind w:firstLine="708"/>
        <w:jc w:val="center"/>
        <w:rPr>
          <w:b/>
        </w:rPr>
      </w:pPr>
      <w:r>
        <w:rPr>
          <w:b/>
        </w:rPr>
        <w:t>2. Подготовительный этап.</w:t>
      </w:r>
    </w:p>
    <w:p w:rsidR="00C42309" w:rsidRDefault="00C42309" w:rsidP="00C423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подготовительном этапе осуществляется изучение нормативной и правовой базы по вопросам планирования закупок.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>
        <w:t xml:space="preserve">Основными нормативными документами по планированию закупок на федеральном </w:t>
      </w:r>
      <w:r w:rsidRPr="00062892">
        <w:t>уровне являются Федеральный закон №</w:t>
      </w:r>
      <w:r>
        <w:t> </w:t>
      </w:r>
      <w:r w:rsidRPr="00062892">
        <w:t>44-ФЗ и принятые в соответствии с положениями гл. 2 Закона нормативные правовые акты Правительства Р</w:t>
      </w:r>
      <w:r w:rsidR="00A70783">
        <w:t xml:space="preserve">оссийской </w:t>
      </w:r>
      <w:r w:rsidRPr="00062892">
        <w:t>Ф</w:t>
      </w:r>
      <w:r w:rsidR="00A70783">
        <w:t>едерации</w:t>
      </w:r>
      <w:r w:rsidRPr="00062892">
        <w:t xml:space="preserve"> и федеральных органов исполнительной власти, регулирующие отношения, касающиеся*: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-</w:t>
      </w:r>
      <w:r>
        <w:t> </w:t>
      </w:r>
      <w:r w:rsidRPr="00062892">
        <w:t>формирования, утверждения и ведения планов-графиков закупок товаров, работ, услуг</w:t>
      </w:r>
      <w:r w:rsidR="00416820">
        <w:t xml:space="preserve">, внесения изменений в такие планы-графики, размещение планов-графиков закупок в единой </w:t>
      </w:r>
      <w:r w:rsidR="00416820" w:rsidRPr="00416820">
        <w:rPr>
          <w:rFonts w:eastAsiaTheme="minorHAnsi"/>
          <w:lang w:eastAsia="en-US"/>
        </w:rPr>
        <w:t xml:space="preserve"> </w:t>
      </w:r>
      <w:r w:rsidR="00416820">
        <w:rPr>
          <w:rFonts w:eastAsiaTheme="minorHAnsi"/>
          <w:lang w:eastAsia="en-US"/>
        </w:rPr>
        <w:t xml:space="preserve">информационной системе в сфере закупок, об особенностях включения информации к форме планов-графиков закупок </w:t>
      </w:r>
      <w:r w:rsidRPr="00062892">
        <w:t xml:space="preserve">(Постановление Правительства </w:t>
      </w:r>
      <w:r w:rsidR="00A70783" w:rsidRPr="00062892">
        <w:t>Р</w:t>
      </w:r>
      <w:r w:rsidR="00A70783">
        <w:t xml:space="preserve">оссийской </w:t>
      </w:r>
      <w:r w:rsidR="00A70783" w:rsidRPr="00062892">
        <w:t>Ф</w:t>
      </w:r>
      <w:r w:rsidR="00A70783">
        <w:t>едерации</w:t>
      </w:r>
      <w:r w:rsidRPr="00062892">
        <w:t xml:space="preserve"> от </w:t>
      </w:r>
      <w:r w:rsidR="00416820">
        <w:t>30.09.2019г</w:t>
      </w:r>
      <w:r w:rsidRPr="00062892">
        <w:t xml:space="preserve"> №</w:t>
      </w:r>
      <w:r>
        <w:t> </w:t>
      </w:r>
      <w:r w:rsidR="00416820">
        <w:t>1279</w:t>
      </w:r>
      <w:r w:rsidRPr="00062892">
        <w:t>);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-</w:t>
      </w:r>
      <w:r>
        <w:t> </w:t>
      </w:r>
      <w:r w:rsidRPr="00062892">
        <w:t>обоснования закупок;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-</w:t>
      </w:r>
      <w:r>
        <w:t> </w:t>
      </w:r>
      <w:r w:rsidRPr="00062892">
        <w:t xml:space="preserve">нормирования в сфере закупок (Постановление Правительства </w:t>
      </w:r>
      <w:r w:rsidR="00A70783" w:rsidRPr="00062892">
        <w:t>Р</w:t>
      </w:r>
      <w:r w:rsidR="00A70783">
        <w:t xml:space="preserve">оссийской </w:t>
      </w:r>
      <w:r w:rsidR="00A70783" w:rsidRPr="00062892">
        <w:t>Ф</w:t>
      </w:r>
      <w:r w:rsidR="00A70783">
        <w:t>едерации</w:t>
      </w:r>
      <w:r w:rsidRPr="00062892">
        <w:t xml:space="preserve"> от 13.10.2014 №</w:t>
      </w:r>
      <w:r>
        <w:t> </w:t>
      </w:r>
      <w:r w:rsidRPr="00062892">
        <w:t>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органов»),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-</w:t>
      </w:r>
      <w:r>
        <w:t> </w:t>
      </w:r>
      <w:r w:rsidRPr="00062892">
        <w:t>обязательного общественного обсуждения закупок;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proofErr w:type="gramStart"/>
      <w:r w:rsidRPr="00062892">
        <w:t>-</w:t>
      </w:r>
      <w:r>
        <w:t> </w:t>
      </w:r>
      <w:r w:rsidRPr="00062892">
        <w:t>начальной (максимальной) цены контракта, цены контракта, заключаемого с единственным поставщиком (подрядчиком, исполнителем) (Приказ Минэкономразвития России от 02.10.2013 №</w:t>
      </w:r>
      <w:r>
        <w:t> </w:t>
      </w:r>
      <w:r w:rsidRPr="00062892">
        <w:t>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исполнителем)»);</w:t>
      </w:r>
      <w:proofErr w:type="gramEnd"/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-</w:t>
      </w:r>
      <w:r>
        <w:t> </w:t>
      </w:r>
      <w:r w:rsidRPr="00062892">
        <w:t>идентификационного кода закупки;</w:t>
      </w:r>
    </w:p>
    <w:p w:rsidR="00C42309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-</w:t>
      </w:r>
      <w:r>
        <w:t> </w:t>
      </w:r>
      <w:r w:rsidRPr="00062892">
        <w:t>формирования, ведения и использования каталога товаров, работ, услуг для обеспечения государственных и муниципальных нужд.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>
        <w:t xml:space="preserve">Изучению и анализу на предмет соответствия федеральному законодательству подлежат правовые акты органов местного самоуправления, принятые в сфере </w:t>
      </w:r>
      <w:r w:rsidRPr="00062892">
        <w:t>планирования закупок.</w:t>
      </w:r>
    </w:p>
    <w:p w:rsidR="00C42309" w:rsidRDefault="00C42309" w:rsidP="00C42309">
      <w:pPr>
        <w:autoSpaceDE w:val="0"/>
        <w:autoSpaceDN w:val="0"/>
        <w:adjustRightInd w:val="0"/>
        <w:ind w:firstLine="709"/>
        <w:jc w:val="both"/>
      </w:pPr>
      <w:r>
        <w:t>Так, в сфере планирования закупок для муниципальных нужд местные администрации устанавливают: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-</w:t>
      </w:r>
      <w:r>
        <w:t> </w:t>
      </w:r>
      <w:r w:rsidRPr="00062892"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 (п.</w:t>
      </w:r>
      <w:r>
        <w:t> </w:t>
      </w:r>
      <w:r w:rsidRPr="00062892">
        <w:t>1 ч.</w:t>
      </w:r>
      <w:r>
        <w:t> </w:t>
      </w:r>
      <w:r w:rsidRPr="00062892">
        <w:t>4 ст.</w:t>
      </w:r>
      <w:r>
        <w:t> </w:t>
      </w:r>
      <w:r w:rsidRPr="00062892">
        <w:t>19 Федерального закона №</w:t>
      </w:r>
      <w:r>
        <w:t> </w:t>
      </w:r>
      <w:r w:rsidRPr="00062892">
        <w:t>44-ФЗ);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proofErr w:type="gramStart"/>
      <w:r w:rsidRPr="00062892">
        <w:lastRenderedPageBreak/>
        <w:t>-</w:t>
      </w:r>
      <w:r>
        <w:t> </w:t>
      </w:r>
      <w:hyperlink r:id="rId10" w:history="1">
        <w:r w:rsidRPr="00062892">
          <w:t>правила</w:t>
        </w:r>
      </w:hyperlink>
      <w:r w:rsidRPr="00062892">
        <w:t xml:space="preserve"> определения требований к закупаемым муниципальными органам и подведомственными казенными и бюджетными учреждениями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 (включая подведомственные казенные учреждения) (п.</w:t>
      </w:r>
      <w:r>
        <w:t> </w:t>
      </w:r>
      <w:r w:rsidRPr="00062892">
        <w:t>2 ч.</w:t>
      </w:r>
      <w:r>
        <w:t> </w:t>
      </w:r>
      <w:r w:rsidRPr="00062892">
        <w:t>4 ст.</w:t>
      </w:r>
      <w:r>
        <w:t> </w:t>
      </w:r>
      <w:r w:rsidRPr="00062892">
        <w:t>19 Федерального закона №</w:t>
      </w:r>
      <w:r>
        <w:t> </w:t>
      </w:r>
      <w:r w:rsidRPr="00062892">
        <w:t>44-ФЗ);</w:t>
      </w:r>
      <w:proofErr w:type="gramEnd"/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 xml:space="preserve">Также муниципальными правовыми актами органов местного самоуправления могут быть определены: 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-</w:t>
      </w:r>
      <w:r>
        <w:t> </w:t>
      </w:r>
      <w:r w:rsidRPr="00062892">
        <w:t>иные случаи проведения обязательного общественного обсуждения закупок для обеспечения муниципальных нужд, а также порядок обязательного общественного обсуждения закупок в таких случаях (ч.</w:t>
      </w:r>
      <w:r>
        <w:t> </w:t>
      </w:r>
      <w:r w:rsidRPr="00062892">
        <w:t>2 ст.</w:t>
      </w:r>
      <w:r>
        <w:t> </w:t>
      </w:r>
      <w:r w:rsidRPr="00062892">
        <w:t xml:space="preserve"> 20 Федерального закона №</w:t>
      </w:r>
      <w:r>
        <w:t> </w:t>
      </w:r>
      <w:r w:rsidRPr="00062892">
        <w:t>44-ФЗ);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Муниципальные органы утверждают: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-</w:t>
      </w:r>
      <w:r>
        <w:t> </w:t>
      </w:r>
      <w:r w:rsidRPr="00062892">
        <w:t>требования к закупаемым ими и подведомственными казенными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 (ч.</w:t>
      </w:r>
      <w:r>
        <w:t> </w:t>
      </w:r>
      <w:r w:rsidRPr="00062892">
        <w:t>5 ст.</w:t>
      </w:r>
      <w:r>
        <w:t> </w:t>
      </w:r>
      <w:r w:rsidRPr="00062892">
        <w:t>19 Федерального закона №</w:t>
      </w:r>
      <w:r>
        <w:t> </w:t>
      </w:r>
      <w:r w:rsidRPr="00062892">
        <w:t>44-ФЗ).</w:t>
      </w:r>
    </w:p>
    <w:p w:rsidR="00C42309" w:rsidRDefault="00C42309" w:rsidP="00C42309">
      <w:pPr>
        <w:autoSpaceDE w:val="0"/>
        <w:autoSpaceDN w:val="0"/>
        <w:adjustRightInd w:val="0"/>
        <w:ind w:firstLine="709"/>
        <w:jc w:val="both"/>
      </w:pPr>
      <w:proofErr w:type="gramStart"/>
      <w:r w:rsidRPr="00062892">
        <w:t xml:space="preserve">Сбор данных и информации на подготовительном этапе рекомендуется осуществлять </w:t>
      </w:r>
      <w:r w:rsidRPr="003C3B0A">
        <w:t>путем анализа и оценки информации о закупках объектов аудита (контроля) в открытых информационных системах</w:t>
      </w:r>
      <w:r>
        <w:t xml:space="preserve"> </w:t>
      </w:r>
      <w:r w:rsidRPr="003C3B0A">
        <w:t xml:space="preserve">(в том числе единая информационная система в сфере закупок, официальный сайт </w:t>
      </w:r>
      <w:proofErr w:type="spellStart"/>
      <w:r w:rsidRPr="003C3B0A">
        <w:rPr>
          <w:lang w:val="en-US"/>
        </w:rPr>
        <w:t>zakupki</w:t>
      </w:r>
      <w:proofErr w:type="spellEnd"/>
      <w:r w:rsidRPr="003C3B0A">
        <w:t>.</w:t>
      </w:r>
      <w:proofErr w:type="spellStart"/>
      <w:r w:rsidRPr="003C3B0A">
        <w:rPr>
          <w:lang w:val="en-US"/>
        </w:rPr>
        <w:t>gov</w:t>
      </w:r>
      <w:proofErr w:type="spellEnd"/>
      <w:r w:rsidRPr="003C3B0A">
        <w:t>.</w:t>
      </w:r>
      <w:proofErr w:type="spellStart"/>
      <w:r w:rsidRPr="003C3B0A">
        <w:rPr>
          <w:lang w:val="en-US"/>
        </w:rPr>
        <w:t>ru</w:t>
      </w:r>
      <w:proofErr w:type="spellEnd"/>
      <w:r w:rsidRPr="003C3B0A">
        <w:t>, электронные торговые площадки</w:t>
      </w:r>
      <w:r>
        <w:t>)</w:t>
      </w:r>
      <w:r w:rsidRPr="003C3B0A">
        <w:t xml:space="preserve">, а также изучения документов и материалов, имеющих отношение к предмету аудита в сфере закупок из других открытых источников </w:t>
      </w:r>
      <w:r>
        <w:t>(</w:t>
      </w:r>
      <w:r w:rsidRPr="003C3B0A">
        <w:t>официальные сайты</w:t>
      </w:r>
      <w:proofErr w:type="gramEnd"/>
      <w:r w:rsidRPr="003C3B0A">
        <w:t xml:space="preserve"> контрольных органов в сфере закупок, официальные сайты объектов аудита (контроля), данные государственной статистики</w:t>
      </w:r>
      <w:r>
        <w:t xml:space="preserve"> и проч.</w:t>
      </w:r>
      <w:r w:rsidRPr="003C3B0A">
        <w:t>).</w:t>
      </w:r>
    </w:p>
    <w:p w:rsidR="00C42309" w:rsidRPr="003C3B0A" w:rsidRDefault="00C42309" w:rsidP="00C42309">
      <w:pPr>
        <w:autoSpaceDE w:val="0"/>
        <w:autoSpaceDN w:val="0"/>
        <w:adjustRightInd w:val="0"/>
        <w:jc w:val="both"/>
      </w:pPr>
    </w:p>
    <w:p w:rsidR="00C42309" w:rsidRDefault="00C42309" w:rsidP="00C4230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 Основной этап.</w:t>
      </w:r>
    </w:p>
    <w:p w:rsidR="00C42309" w:rsidRDefault="00C42309" w:rsidP="00C42309">
      <w:pPr>
        <w:autoSpaceDE w:val="0"/>
        <w:autoSpaceDN w:val="0"/>
        <w:adjustRightInd w:val="0"/>
        <w:ind w:firstLine="709"/>
        <w:jc w:val="both"/>
      </w:pPr>
      <w:r>
        <w:t xml:space="preserve">Основной этап аудита планирования закупок может быть проведен как в форме контрольного мероприятия, так и экспертно-аналитического. </w:t>
      </w:r>
    </w:p>
    <w:p w:rsidR="00C42309" w:rsidRDefault="00C42309" w:rsidP="00C42309">
      <w:pPr>
        <w:autoSpaceDE w:val="0"/>
        <w:autoSpaceDN w:val="0"/>
        <w:adjustRightInd w:val="0"/>
        <w:ind w:firstLine="709"/>
        <w:jc w:val="both"/>
      </w:pPr>
      <w:r>
        <w:t>Предметом аудита могут быть как все закупки, осуществляемые для обеспечения нужд муниципалитета, так и закупки отдельного учреждения, отдельные виды закупок и т.д.</w:t>
      </w:r>
    </w:p>
    <w:p w:rsidR="00C42309" w:rsidRDefault="00C42309" w:rsidP="00C42309">
      <w:pPr>
        <w:autoSpaceDE w:val="0"/>
        <w:autoSpaceDN w:val="0"/>
        <w:adjustRightInd w:val="0"/>
        <w:ind w:firstLine="709"/>
        <w:jc w:val="both"/>
      </w:pPr>
      <w:r w:rsidRPr="00CB78C9">
        <w:t>В ходе проведения мероприятия подлежат рассмотрению следующие основные вопросы: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-</w:t>
      </w:r>
      <w:r>
        <w:t> </w:t>
      </w:r>
      <w:r w:rsidRPr="00062892">
        <w:t>наличие и полнота нормативного обеспечения планирования закупок;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-</w:t>
      </w:r>
      <w:r>
        <w:t> </w:t>
      </w:r>
      <w:r w:rsidRPr="00062892">
        <w:t>выполнение заказчиками обязанностей по планированию закупок и оценка качества их выполнения;</w:t>
      </w:r>
    </w:p>
    <w:p w:rsidR="00C42309" w:rsidRPr="00062892" w:rsidRDefault="00C42309" w:rsidP="00C42309">
      <w:pPr>
        <w:ind w:firstLine="709"/>
        <w:jc w:val="both"/>
      </w:pPr>
      <w:r w:rsidRPr="00062892">
        <w:t>-</w:t>
      </w:r>
      <w:r>
        <w:t> </w:t>
      </w:r>
      <w:r w:rsidRPr="00062892">
        <w:t>анализ и оценка информации о законности, целесообразности, своевременности и эффективности планируемых расходов на закупки;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-</w:t>
      </w:r>
      <w:r>
        <w:t> </w:t>
      </w:r>
      <w:r w:rsidRPr="00062892">
        <w:t>организация и порядок проведения ведомственного контроля в сфере закупок в отношении подведомственных заказчиков на этапе планирования закупок.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rPr>
          <w:snapToGrid w:val="0"/>
        </w:rPr>
        <w:t xml:space="preserve">На основном этапе </w:t>
      </w:r>
      <w:r w:rsidRPr="00062892">
        <w:rPr>
          <w:bCs/>
          <w:snapToGrid w:val="0"/>
        </w:rPr>
        <w:t xml:space="preserve">проводятся проверка информации на предмет соблюдения требований действующего законодательства при планировании закупок, анализ и оценка </w:t>
      </w:r>
      <w:r w:rsidRPr="00062892">
        <w:t>целесообразности, обоснованности, своевременности, расходов на закупки по планируемым к заключению контрактам, делаются выводы о возможности достижения запланированных результатов закупки, эффективности предусмотренных расходов.</w:t>
      </w:r>
    </w:p>
    <w:p w:rsidR="00C42309" w:rsidRPr="00CB78C9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 xml:space="preserve">В рамках мероприятия также целесообразно оценить качество планирования закупок </w:t>
      </w:r>
      <w:r w:rsidRPr="00CB78C9">
        <w:t>заказчиком, в том числе путем анализа количества</w:t>
      </w:r>
      <w:r>
        <w:t>,</w:t>
      </w:r>
      <w:r w:rsidRPr="00CB78C9">
        <w:t xml:space="preserve"> объема</w:t>
      </w:r>
      <w:r>
        <w:t xml:space="preserve"> и обоснованности</w:t>
      </w:r>
      <w:r w:rsidRPr="00CB78C9">
        <w:t xml:space="preserve"> вносимых изменений в план</w:t>
      </w:r>
      <w:r>
        <w:t xml:space="preserve"> </w:t>
      </w:r>
      <w:r w:rsidRPr="00CB78C9">
        <w:t>и план-график закупок, а также ритмичность (р</w:t>
      </w:r>
      <w:r>
        <w:t>авномерное распределение</w:t>
      </w:r>
      <w:r w:rsidRPr="00CB78C9">
        <w:t>) закупок в течение года.</w:t>
      </w:r>
    </w:p>
    <w:p w:rsidR="00C42309" w:rsidRDefault="00C42309" w:rsidP="00C42309">
      <w:pPr>
        <w:autoSpaceDE w:val="0"/>
        <w:autoSpaceDN w:val="0"/>
        <w:adjustRightInd w:val="0"/>
        <w:ind w:firstLine="709"/>
        <w:jc w:val="both"/>
      </w:pPr>
    </w:p>
    <w:p w:rsidR="00A70783" w:rsidRDefault="00A70783" w:rsidP="00C42309">
      <w:pPr>
        <w:autoSpaceDE w:val="0"/>
        <w:autoSpaceDN w:val="0"/>
        <w:adjustRightInd w:val="0"/>
        <w:ind w:firstLine="709"/>
        <w:jc w:val="both"/>
      </w:pPr>
    </w:p>
    <w:p w:rsidR="00A70783" w:rsidRPr="00CB78C9" w:rsidRDefault="00A70783" w:rsidP="00C42309">
      <w:pPr>
        <w:autoSpaceDE w:val="0"/>
        <w:autoSpaceDN w:val="0"/>
        <w:adjustRightInd w:val="0"/>
        <w:ind w:firstLine="709"/>
        <w:jc w:val="both"/>
      </w:pPr>
    </w:p>
    <w:p w:rsidR="00C42309" w:rsidRPr="007F042E" w:rsidRDefault="00C42309" w:rsidP="00C42309">
      <w:pPr>
        <w:ind w:firstLine="708"/>
        <w:jc w:val="center"/>
        <w:rPr>
          <w:b/>
          <w:snapToGrid w:val="0"/>
        </w:rPr>
      </w:pPr>
      <w:r w:rsidRPr="007F042E">
        <w:rPr>
          <w:b/>
          <w:snapToGrid w:val="0"/>
        </w:rPr>
        <w:lastRenderedPageBreak/>
        <w:t>3.1.</w:t>
      </w:r>
      <w:r>
        <w:rPr>
          <w:b/>
          <w:snapToGrid w:val="0"/>
        </w:rPr>
        <w:t> </w:t>
      </w:r>
      <w:r w:rsidRPr="007F042E">
        <w:rPr>
          <w:b/>
          <w:snapToGrid w:val="0"/>
        </w:rPr>
        <w:t>Законность</w:t>
      </w:r>
      <w:r>
        <w:rPr>
          <w:b/>
          <w:snapToGrid w:val="0"/>
        </w:rPr>
        <w:t>.</w:t>
      </w:r>
    </w:p>
    <w:p w:rsidR="00C42309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При проверке и анализе планов-графиков закупок выявляются недостатки и нарушения как при формировании и размещении самих плановых документов, так и при планировании закупок для обеспечения муниципальных нужд. Проверке подлежат следующие вопросы: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</w:p>
    <w:p w:rsidR="00C42309" w:rsidRPr="00FE4BB2" w:rsidRDefault="00C42309" w:rsidP="00C4230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E4BB2">
        <w:rPr>
          <w:rFonts w:ascii="Times New Roman" w:hAnsi="Times New Roman"/>
          <w:b/>
          <w:sz w:val="24"/>
          <w:szCs w:val="24"/>
        </w:rPr>
        <w:t xml:space="preserve">1. Соблюдение сроков утверждения и размещения  планов-графиков закупок. </w:t>
      </w:r>
    </w:p>
    <w:p w:rsidR="00FF03C5" w:rsidRDefault="00FF03C5" w:rsidP="00C42309">
      <w:pPr>
        <w:autoSpaceDE w:val="0"/>
        <w:autoSpaceDN w:val="0"/>
        <w:adjustRightInd w:val="0"/>
        <w:ind w:firstLine="540"/>
        <w:jc w:val="both"/>
      </w:pPr>
    </w:p>
    <w:p w:rsidR="00C42309" w:rsidRPr="00062892" w:rsidRDefault="00C42309" w:rsidP="00C42309">
      <w:pPr>
        <w:autoSpaceDE w:val="0"/>
        <w:autoSpaceDN w:val="0"/>
        <w:adjustRightInd w:val="0"/>
        <w:ind w:firstLine="540"/>
        <w:jc w:val="both"/>
      </w:pPr>
      <w:r w:rsidRPr="00062892">
        <w:t>Планы-графики содержат перечень закупок товаров, работ, услуг для обеспечения государственных и муниципальных нужд на финансовый год и являются основанием для осуществления закупок.</w:t>
      </w:r>
    </w:p>
    <w:p w:rsidR="00C42309" w:rsidRDefault="00727ED6" w:rsidP="00C42309">
      <w:pPr>
        <w:autoSpaceDE w:val="0"/>
        <w:autoSpaceDN w:val="0"/>
        <w:adjustRightInd w:val="0"/>
        <w:ind w:firstLine="540"/>
        <w:jc w:val="both"/>
      </w:pPr>
      <w:r>
        <w:t>Планы-</w:t>
      </w:r>
      <w:r w:rsidR="00C42309" w:rsidRPr="00062892">
        <w:t>графики закупок формируются и утверждаются в течение 10 рабочих дней:</w:t>
      </w:r>
    </w:p>
    <w:p w:rsidR="007478C7" w:rsidRDefault="00DE4718" w:rsidP="00DE471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</w:t>
      </w:r>
      <w:r w:rsidR="007478C7">
        <w:rPr>
          <w:rFonts w:eastAsiaTheme="minorHAnsi"/>
          <w:lang w:eastAsia="en-US"/>
        </w:rPr>
        <w:t>осударственным заказчиком, действующим от имени Российской Федерации; государственным заказчиком, действующим от имени субъекта Российской Федерации, или муниципальным заказчиком - 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478C7" w:rsidRPr="00C81633" w:rsidRDefault="00E05080" w:rsidP="00E0508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C81633">
        <w:rPr>
          <w:rFonts w:eastAsiaTheme="minorHAnsi"/>
          <w:lang w:eastAsia="en-US"/>
        </w:rPr>
        <w:t>З</w:t>
      </w:r>
      <w:r w:rsidR="007478C7" w:rsidRPr="00C81633">
        <w:rPr>
          <w:rFonts w:eastAsiaTheme="minorHAnsi"/>
          <w:lang w:eastAsia="en-US"/>
        </w:rPr>
        <w:t xml:space="preserve">аказчиком, являющимся федеральным бюджетным учреждением, за исключением закупок, осуществляемых в соответствии с </w:t>
      </w:r>
      <w:hyperlink r:id="rId11" w:history="1">
        <w:r w:rsidR="007478C7" w:rsidRPr="00C81633">
          <w:rPr>
            <w:rFonts w:eastAsiaTheme="minorHAnsi"/>
            <w:lang w:eastAsia="en-US"/>
          </w:rPr>
          <w:t>частями 2</w:t>
        </w:r>
      </w:hyperlink>
      <w:r w:rsidR="007478C7" w:rsidRPr="00C81633">
        <w:rPr>
          <w:rFonts w:eastAsiaTheme="minorHAnsi"/>
          <w:lang w:eastAsia="en-US"/>
        </w:rPr>
        <w:t xml:space="preserve"> и </w:t>
      </w:r>
      <w:hyperlink r:id="rId12" w:history="1">
        <w:r w:rsidR="007478C7" w:rsidRPr="00C81633">
          <w:rPr>
            <w:rFonts w:eastAsiaTheme="minorHAnsi"/>
            <w:lang w:eastAsia="en-US"/>
          </w:rPr>
          <w:t>6 статьи 15</w:t>
        </w:r>
      </w:hyperlink>
      <w:r w:rsidR="007478C7" w:rsidRPr="00C81633">
        <w:rPr>
          <w:rFonts w:eastAsiaTheme="minorHAnsi"/>
          <w:lang w:eastAsia="en-US"/>
        </w:rPr>
        <w:t xml:space="preserve"> Федерального закона</w:t>
      </w:r>
      <w:r w:rsidRPr="00C81633">
        <w:rPr>
          <w:rFonts w:eastAsiaTheme="minorHAnsi"/>
          <w:lang w:eastAsia="en-US"/>
        </w:rPr>
        <w:t xml:space="preserve"> 44-ФЗ</w:t>
      </w:r>
      <w:r w:rsidR="007478C7" w:rsidRPr="00C81633">
        <w:rPr>
          <w:rFonts w:eastAsiaTheme="minorHAnsi"/>
          <w:lang w:eastAsia="en-US"/>
        </w:rPr>
        <w:t xml:space="preserve">; заказчиком, являющимся федеральным государственным унитарным предприятием, за исключением закупок, осуществляемых в соответствии с </w:t>
      </w:r>
      <w:hyperlink r:id="rId13" w:history="1">
        <w:r w:rsidR="007478C7" w:rsidRPr="00C81633">
          <w:rPr>
            <w:rFonts w:eastAsiaTheme="minorHAnsi"/>
            <w:lang w:eastAsia="en-US"/>
          </w:rPr>
          <w:t>пунктами 1</w:t>
        </w:r>
      </w:hyperlink>
      <w:r w:rsidR="007478C7" w:rsidRPr="00C81633">
        <w:rPr>
          <w:rFonts w:eastAsiaTheme="minorHAnsi"/>
          <w:lang w:eastAsia="en-US"/>
        </w:rPr>
        <w:t xml:space="preserve"> и </w:t>
      </w:r>
      <w:hyperlink r:id="rId14" w:history="1">
        <w:r w:rsidR="007478C7" w:rsidRPr="00C81633">
          <w:rPr>
            <w:rFonts w:eastAsiaTheme="minorHAnsi"/>
            <w:lang w:eastAsia="en-US"/>
          </w:rPr>
          <w:t>2 части 2(1)</w:t>
        </w:r>
      </w:hyperlink>
      <w:r w:rsidR="007478C7" w:rsidRPr="00C81633">
        <w:rPr>
          <w:rFonts w:eastAsiaTheme="minorHAnsi"/>
          <w:lang w:eastAsia="en-US"/>
        </w:rPr>
        <w:t xml:space="preserve"> и </w:t>
      </w:r>
      <w:hyperlink r:id="rId15" w:history="1">
        <w:r w:rsidR="007478C7" w:rsidRPr="00C81633">
          <w:rPr>
            <w:rFonts w:eastAsiaTheme="minorHAnsi"/>
            <w:lang w:eastAsia="en-US"/>
          </w:rPr>
          <w:t>частью 6 статьи 15</w:t>
        </w:r>
      </w:hyperlink>
      <w:r w:rsidR="007478C7" w:rsidRPr="00C81633">
        <w:rPr>
          <w:rFonts w:eastAsiaTheme="minorHAnsi"/>
          <w:lang w:eastAsia="en-US"/>
        </w:rPr>
        <w:t xml:space="preserve"> Федерального закона</w:t>
      </w:r>
      <w:r w:rsidRPr="00C81633">
        <w:rPr>
          <w:rFonts w:eastAsiaTheme="minorHAnsi"/>
          <w:lang w:eastAsia="en-US"/>
        </w:rPr>
        <w:t xml:space="preserve"> 44-ФЗ;</w:t>
      </w:r>
      <w:proofErr w:type="gramEnd"/>
      <w:r w:rsidR="007478C7" w:rsidRPr="00C81633">
        <w:rPr>
          <w:rFonts w:eastAsiaTheme="minorHAnsi"/>
          <w:lang w:eastAsia="en-US"/>
        </w:rPr>
        <w:t xml:space="preserve"> </w:t>
      </w:r>
      <w:proofErr w:type="gramStart"/>
      <w:r w:rsidR="007478C7" w:rsidRPr="00C81633">
        <w:rPr>
          <w:rFonts w:eastAsiaTheme="minorHAnsi"/>
          <w:lang w:eastAsia="en-US"/>
        </w:rPr>
        <w:t xml:space="preserve">федеральным автономным учреждением в случае осуществления закупок в соответствии с </w:t>
      </w:r>
      <w:hyperlink r:id="rId16" w:history="1">
        <w:r w:rsidR="007478C7" w:rsidRPr="00C81633">
          <w:rPr>
            <w:rFonts w:eastAsiaTheme="minorHAnsi"/>
            <w:lang w:eastAsia="en-US"/>
          </w:rPr>
          <w:t>частью 4 статьи 15</w:t>
        </w:r>
      </w:hyperlink>
      <w:r w:rsidR="007478C7" w:rsidRPr="00C81633">
        <w:rPr>
          <w:rFonts w:eastAsiaTheme="minorHAnsi"/>
          <w:lang w:eastAsia="en-US"/>
        </w:rPr>
        <w:t xml:space="preserve"> Федерального закона</w:t>
      </w:r>
      <w:r w:rsidRPr="00C81633">
        <w:rPr>
          <w:rFonts w:eastAsiaTheme="minorHAnsi"/>
          <w:lang w:eastAsia="en-US"/>
        </w:rPr>
        <w:t>;</w:t>
      </w:r>
      <w:r w:rsidR="007478C7" w:rsidRPr="00C81633">
        <w:rPr>
          <w:rFonts w:eastAsiaTheme="minorHAnsi"/>
          <w:lang w:eastAsia="en-US"/>
        </w:rPr>
        <w:t xml:space="preserve"> заказчиком, являющимся бюджетным учреждением субъекта Российской Федерации или муниципальным бюджетным учреждением, за исключением закупок, осуществляемых в соответствии с </w:t>
      </w:r>
      <w:hyperlink r:id="rId17" w:history="1">
        <w:r w:rsidR="007478C7" w:rsidRPr="00C81633">
          <w:rPr>
            <w:rFonts w:eastAsiaTheme="minorHAnsi"/>
            <w:lang w:eastAsia="en-US"/>
          </w:rPr>
          <w:t>частями 2</w:t>
        </w:r>
      </w:hyperlink>
      <w:r w:rsidR="007478C7" w:rsidRPr="00C81633">
        <w:rPr>
          <w:rFonts w:eastAsiaTheme="minorHAnsi"/>
          <w:lang w:eastAsia="en-US"/>
        </w:rPr>
        <w:t xml:space="preserve"> и </w:t>
      </w:r>
      <w:hyperlink r:id="rId18" w:history="1">
        <w:r w:rsidR="007478C7" w:rsidRPr="00C81633">
          <w:rPr>
            <w:rFonts w:eastAsiaTheme="minorHAnsi"/>
            <w:lang w:eastAsia="en-US"/>
          </w:rPr>
          <w:t>6 статьи 15</w:t>
        </w:r>
      </w:hyperlink>
      <w:r w:rsidR="007478C7" w:rsidRPr="00C81633">
        <w:rPr>
          <w:rFonts w:eastAsiaTheme="minorHAnsi"/>
          <w:lang w:eastAsia="en-US"/>
        </w:rPr>
        <w:t xml:space="preserve"> Федерального закона;</w:t>
      </w:r>
      <w:proofErr w:type="gramEnd"/>
      <w:r w:rsidR="007478C7" w:rsidRPr="00C81633">
        <w:rPr>
          <w:rFonts w:eastAsiaTheme="minorHAnsi"/>
          <w:lang w:eastAsia="en-US"/>
        </w:rPr>
        <w:t xml:space="preserve"> заказчиком, являющимся государственным унитарным предприятием субъекта Российской Федерации или муниципальным унитарным предприятием, за исключением закупок, осуществляемых в соответствии с </w:t>
      </w:r>
      <w:hyperlink r:id="rId19" w:history="1">
        <w:r w:rsidR="007478C7" w:rsidRPr="00C81633">
          <w:rPr>
            <w:rFonts w:eastAsiaTheme="minorHAnsi"/>
            <w:lang w:eastAsia="en-US"/>
          </w:rPr>
          <w:t>пунктами 1</w:t>
        </w:r>
      </w:hyperlink>
      <w:r w:rsidR="007478C7" w:rsidRPr="00C81633">
        <w:rPr>
          <w:rFonts w:eastAsiaTheme="minorHAnsi"/>
          <w:lang w:eastAsia="en-US"/>
        </w:rPr>
        <w:t xml:space="preserve"> и </w:t>
      </w:r>
      <w:hyperlink r:id="rId20" w:history="1">
        <w:r w:rsidR="007478C7" w:rsidRPr="00C81633">
          <w:rPr>
            <w:rFonts w:eastAsiaTheme="minorHAnsi"/>
            <w:lang w:eastAsia="en-US"/>
          </w:rPr>
          <w:t>2 части 2(1)</w:t>
        </w:r>
      </w:hyperlink>
      <w:r w:rsidR="007478C7" w:rsidRPr="00C81633">
        <w:rPr>
          <w:rFonts w:eastAsiaTheme="minorHAnsi"/>
          <w:lang w:eastAsia="en-US"/>
        </w:rPr>
        <w:t xml:space="preserve"> и </w:t>
      </w:r>
      <w:hyperlink r:id="rId21" w:history="1">
        <w:r w:rsidR="007478C7" w:rsidRPr="00C81633">
          <w:rPr>
            <w:rFonts w:eastAsiaTheme="minorHAnsi"/>
            <w:lang w:eastAsia="en-US"/>
          </w:rPr>
          <w:t>частью 6 статьи 15</w:t>
        </w:r>
      </w:hyperlink>
      <w:r w:rsidR="007478C7" w:rsidRPr="00C81633">
        <w:rPr>
          <w:rFonts w:eastAsiaTheme="minorHAnsi"/>
          <w:lang w:eastAsia="en-US"/>
        </w:rPr>
        <w:t xml:space="preserve"> Федерального закона; </w:t>
      </w:r>
      <w:hyperlink r:id="rId22" w:history="1">
        <w:proofErr w:type="gramStart"/>
        <w:r w:rsidR="007478C7" w:rsidRPr="00C81633">
          <w:rPr>
            <w:rFonts w:eastAsiaTheme="minorHAnsi"/>
            <w:lang w:eastAsia="en-US"/>
          </w:rPr>
          <w:t xml:space="preserve">автономным учреждением, созданным субъектом Российской Федерации или муниципальным образованием, в случае осуществления закупок в соответствии с </w:t>
        </w:r>
        <w:hyperlink r:id="rId23" w:history="1">
          <w:r w:rsidR="007478C7" w:rsidRPr="00C81633">
            <w:rPr>
              <w:rFonts w:eastAsiaTheme="minorHAnsi"/>
              <w:lang w:eastAsia="en-US"/>
            </w:rPr>
            <w:t>частью 4 статьи 15</w:t>
          </w:r>
        </w:hyperlink>
        <w:r w:rsidRPr="00C81633">
          <w:rPr>
            <w:rFonts w:eastAsiaTheme="minorHAnsi"/>
            <w:lang w:eastAsia="en-US"/>
          </w:rPr>
          <w:t xml:space="preserve"> Федерального закона </w:t>
        </w:r>
      </w:hyperlink>
      <w:r w:rsidR="007478C7" w:rsidRPr="00C81633">
        <w:rPr>
          <w:rFonts w:eastAsiaTheme="minorHAnsi"/>
          <w:lang w:eastAsia="en-US"/>
        </w:rPr>
        <w:t>- со дня, следующего за днем утверждения плана финансово-хозяйственной деятельности учреждения или плана (программы) финансово-хозяйственной деятельности унитарного предприятия;</w:t>
      </w:r>
      <w:proofErr w:type="gramEnd"/>
    </w:p>
    <w:p w:rsidR="007478C7" w:rsidRPr="00C81633" w:rsidRDefault="007478C7" w:rsidP="00E05080">
      <w:pPr>
        <w:autoSpaceDE w:val="0"/>
        <w:autoSpaceDN w:val="0"/>
        <w:adjustRightInd w:val="0"/>
        <w:ind w:firstLine="567"/>
        <w:jc w:val="both"/>
      </w:pPr>
    </w:p>
    <w:p w:rsidR="0039158F" w:rsidRPr="00C81633" w:rsidRDefault="0039158F" w:rsidP="00C8163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81633">
        <w:rPr>
          <w:rFonts w:eastAsiaTheme="minorHAnsi"/>
          <w:lang w:eastAsia="en-US"/>
        </w:rPr>
        <w:t xml:space="preserve">Федеральным бюджетным учреждением, федеральным автономным учреждением, федеральным государственным унитарным предприятием, иным юридическим лицом в случае передачи такому учреждению, унитарному предприятию либо юридическому лицу в соответствии с Бюджетным </w:t>
      </w:r>
      <w:hyperlink r:id="rId24" w:history="1">
        <w:r w:rsidRPr="00C81633">
          <w:rPr>
            <w:rFonts w:eastAsiaTheme="minorHAnsi"/>
            <w:lang w:eastAsia="en-US"/>
          </w:rPr>
          <w:t>кодексом</w:t>
        </w:r>
      </w:hyperlink>
      <w:r w:rsidRPr="00C81633">
        <w:rPr>
          <w:rFonts w:eastAsiaTheme="minorHAnsi"/>
          <w:lang w:eastAsia="en-US"/>
        </w:rPr>
        <w:t xml:space="preserve"> Российской Федерации полномочий государственного заказчика; </w:t>
      </w:r>
      <w:hyperlink r:id="rId25" w:history="1">
        <w:proofErr w:type="gramStart"/>
        <w:r w:rsidRPr="00C81633">
          <w:rPr>
            <w:rFonts w:eastAsiaTheme="minorHAnsi"/>
            <w:lang w:eastAsia="en-US"/>
          </w:rPr>
          <w:t xml:space="preserve">бюджетным, автономным учреждением, созданным субъектом Российской Федерации или муниципальным образованием, государственным унитарным предприятием субъекта Российской Федерации или муниципальным унитарным предприятием, иными юридическими лицами в случае передачи такому учреждению, унитарному предприятию либо юридическому лицу в соответствии с Бюджетным </w:t>
        </w:r>
        <w:hyperlink r:id="rId26" w:history="1">
          <w:r w:rsidRPr="00C81633">
            <w:rPr>
              <w:rFonts w:eastAsiaTheme="minorHAnsi"/>
              <w:lang w:eastAsia="en-US"/>
            </w:rPr>
            <w:t>кодексом</w:t>
          </w:r>
        </w:hyperlink>
        <w:r w:rsidRPr="00C81633">
          <w:rPr>
            <w:rFonts w:eastAsiaTheme="minorHAnsi"/>
            <w:lang w:eastAsia="en-US"/>
          </w:rPr>
          <w:t xml:space="preserve"> Российской Федерации полномочий государственного, муниципального заказчика </w:t>
        </w:r>
      </w:hyperlink>
      <w:r w:rsidRPr="00C81633">
        <w:rPr>
          <w:rFonts w:eastAsiaTheme="minorHAnsi"/>
          <w:lang w:eastAsia="en-US"/>
        </w:rPr>
        <w:t>- со дня, следующего за днем доведения объема прав в денежном выражении на принятие и (или) исполнение обязательств</w:t>
      </w:r>
      <w:proofErr w:type="gramEnd"/>
      <w:r w:rsidRPr="00C81633">
        <w:rPr>
          <w:rFonts w:eastAsiaTheme="minorHAnsi"/>
          <w:lang w:eastAsia="en-US"/>
        </w:rPr>
        <w:t xml:space="preserve"> в соответствии с бюджетным законодательством Российской Федерации на соответствующий лицевой счет, предназначенный для учета операций по переданным полномочиям получателя бюджетных средств.</w:t>
      </w:r>
    </w:p>
    <w:p w:rsidR="0039158F" w:rsidRDefault="0039158F" w:rsidP="00C81633">
      <w:pPr>
        <w:autoSpaceDE w:val="0"/>
        <w:autoSpaceDN w:val="0"/>
        <w:adjustRightInd w:val="0"/>
        <w:ind w:firstLine="567"/>
        <w:jc w:val="both"/>
      </w:pPr>
    </w:p>
    <w:p w:rsidR="00FF03C5" w:rsidRDefault="00FF03C5" w:rsidP="00C42309">
      <w:pPr>
        <w:autoSpaceDE w:val="0"/>
        <w:autoSpaceDN w:val="0"/>
        <w:adjustRightInd w:val="0"/>
        <w:ind w:firstLine="540"/>
        <w:jc w:val="both"/>
      </w:pPr>
    </w:p>
    <w:p w:rsidR="00FF03C5" w:rsidRPr="009C7E70" w:rsidRDefault="00FF03C5" w:rsidP="009C7E7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C7E70">
        <w:rPr>
          <w:rFonts w:eastAsiaTheme="minorHAnsi"/>
          <w:lang w:eastAsia="en-US"/>
        </w:rPr>
        <w:t xml:space="preserve">Размещение плана-графика в единой информационной системе осуществляется автоматически после осуществления контроля в </w:t>
      </w:r>
      <w:hyperlink r:id="rId27" w:history="1">
        <w:r w:rsidRPr="009C7E70">
          <w:rPr>
            <w:rFonts w:eastAsiaTheme="minorHAnsi"/>
            <w:lang w:eastAsia="en-US"/>
          </w:rPr>
          <w:t>порядке</w:t>
        </w:r>
      </w:hyperlink>
      <w:r w:rsidRPr="009C7E70">
        <w:rPr>
          <w:rFonts w:eastAsiaTheme="minorHAnsi"/>
          <w:lang w:eastAsia="en-US"/>
        </w:rPr>
        <w:t xml:space="preserve">, установленном в соответствии с </w:t>
      </w:r>
      <w:hyperlink r:id="rId28" w:history="1">
        <w:r w:rsidRPr="009C7E70">
          <w:rPr>
            <w:rFonts w:eastAsiaTheme="minorHAnsi"/>
            <w:lang w:eastAsia="en-US"/>
          </w:rPr>
          <w:t>частью 6 статьи 99</w:t>
        </w:r>
      </w:hyperlink>
      <w:r w:rsidRPr="009C7E70">
        <w:rPr>
          <w:rFonts w:eastAsiaTheme="minorHAnsi"/>
          <w:lang w:eastAsia="en-US"/>
        </w:rPr>
        <w:t xml:space="preserve"> Федерального закона, в случае соответствия контролируемой информации требованиям </w:t>
      </w:r>
      <w:hyperlink r:id="rId29" w:history="1">
        <w:r w:rsidRPr="009C7E70">
          <w:rPr>
            <w:rFonts w:eastAsiaTheme="minorHAnsi"/>
            <w:lang w:eastAsia="en-US"/>
          </w:rPr>
          <w:t>части 5</w:t>
        </w:r>
      </w:hyperlink>
      <w:r w:rsidRPr="009C7E70">
        <w:rPr>
          <w:rFonts w:eastAsiaTheme="minorHAnsi"/>
          <w:lang w:eastAsia="en-US"/>
        </w:rPr>
        <w:t xml:space="preserve"> указанной статьи Федерального закона.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заказчика.</w:t>
      </w:r>
    </w:p>
    <w:p w:rsidR="00FF03C5" w:rsidRPr="009C7E70" w:rsidRDefault="00FF03C5" w:rsidP="009C7E70">
      <w:pPr>
        <w:autoSpaceDE w:val="0"/>
        <w:autoSpaceDN w:val="0"/>
        <w:adjustRightInd w:val="0"/>
        <w:ind w:firstLine="567"/>
        <w:jc w:val="both"/>
      </w:pPr>
    </w:p>
    <w:p w:rsidR="00C42309" w:rsidRPr="00FE4BB2" w:rsidRDefault="00C42309" w:rsidP="00C4230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E4BB2">
        <w:rPr>
          <w:rFonts w:ascii="Times New Roman" w:hAnsi="Times New Roman"/>
          <w:b/>
          <w:sz w:val="24"/>
          <w:szCs w:val="24"/>
        </w:rPr>
        <w:t>2. Соблюдение формы планов-графиков.</w:t>
      </w:r>
    </w:p>
    <w:p w:rsidR="009C7E70" w:rsidRDefault="009C7E70" w:rsidP="00C42309">
      <w:pPr>
        <w:autoSpaceDE w:val="0"/>
        <w:autoSpaceDN w:val="0"/>
        <w:adjustRightInd w:val="0"/>
        <w:ind w:firstLine="709"/>
        <w:jc w:val="both"/>
      </w:pPr>
    </w:p>
    <w:p w:rsidR="009C7E70" w:rsidRPr="0062512B" w:rsidRDefault="009C7E70" w:rsidP="00C42309">
      <w:pPr>
        <w:autoSpaceDE w:val="0"/>
        <w:autoSpaceDN w:val="0"/>
        <w:adjustRightInd w:val="0"/>
        <w:ind w:firstLine="709"/>
        <w:jc w:val="both"/>
      </w:pPr>
      <w:r w:rsidRPr="00062892">
        <w:t xml:space="preserve">Требования </w:t>
      </w:r>
      <w:r>
        <w:t xml:space="preserve">порядку </w:t>
      </w:r>
      <w:r w:rsidRPr="00062892">
        <w:t>формирования, утверждения и ведения планов-графиков закупок товаров, работ, услуг</w:t>
      </w:r>
      <w:r>
        <w:t xml:space="preserve">, внесения изменений в такие планы-графики, размещение планов-графиков закупок в единой </w:t>
      </w:r>
      <w:r w:rsidRPr="0041682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информационной системе в сфере закупок, об особенностях включения информации к форме планов-графиков закупок </w:t>
      </w:r>
      <w:r w:rsidRPr="00062892">
        <w:t xml:space="preserve">установлены </w:t>
      </w:r>
      <w:r w:rsidRPr="0062512B">
        <w:t>Правительством Российской Федерации</w:t>
      </w:r>
      <w:r w:rsidRPr="00062892">
        <w:t xml:space="preserve"> (Постановление Правительства РФ от </w:t>
      </w:r>
      <w:r>
        <w:t>30.09.2019г</w:t>
      </w:r>
      <w:r w:rsidRPr="00062892">
        <w:t xml:space="preserve"> №</w:t>
      </w:r>
      <w:r>
        <w:t> 1279</w:t>
      </w:r>
      <w:r w:rsidRPr="00062892">
        <w:t>);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</w:p>
    <w:p w:rsidR="00C42309" w:rsidRPr="00FE4BB2" w:rsidRDefault="00C42309" w:rsidP="00C42309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E4BB2">
        <w:rPr>
          <w:b/>
        </w:rPr>
        <w:t>3. Описание объекта закупки.</w:t>
      </w:r>
    </w:p>
    <w:p w:rsidR="00C42309" w:rsidRDefault="00C42309" w:rsidP="00C42309">
      <w:pPr>
        <w:autoSpaceDE w:val="0"/>
        <w:autoSpaceDN w:val="0"/>
        <w:adjustRightInd w:val="0"/>
        <w:ind w:firstLine="709"/>
        <w:jc w:val="both"/>
      </w:pPr>
      <w:proofErr w:type="gramStart"/>
      <w:r w:rsidRPr="00062892">
        <w:t>При описании объекта закупки необходимо руководствоваться правилами нормирования, установленными муниципальными нормативными правовыми актами и утвержденными на их основе муниципальными заказчиками требованиями к закупаемым ими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услуг).</w:t>
      </w:r>
      <w:proofErr w:type="gramEnd"/>
    </w:p>
    <w:p w:rsidR="00C42309" w:rsidRDefault="00C42309" w:rsidP="00C42309">
      <w:pPr>
        <w:autoSpaceDE w:val="0"/>
        <w:autoSpaceDN w:val="0"/>
        <w:adjustRightInd w:val="0"/>
        <w:ind w:firstLine="709"/>
        <w:jc w:val="both"/>
      </w:pPr>
    </w:p>
    <w:p w:rsidR="00C42309" w:rsidRPr="00FE4BB2" w:rsidRDefault="00C42309" w:rsidP="00C42309">
      <w:pPr>
        <w:autoSpaceDE w:val="0"/>
        <w:autoSpaceDN w:val="0"/>
        <w:adjustRightInd w:val="0"/>
        <w:ind w:firstLine="709"/>
        <w:jc w:val="both"/>
        <w:rPr>
          <w:b/>
        </w:rPr>
      </w:pPr>
      <w:r w:rsidRPr="00FE4BB2">
        <w:rPr>
          <w:b/>
        </w:rPr>
        <w:t>4. Соблюдение требований по предоставлению преимуще</w:t>
      </w:r>
      <w:proofErr w:type="gramStart"/>
      <w:r w:rsidRPr="00FE4BB2">
        <w:rPr>
          <w:b/>
        </w:rPr>
        <w:t>ств пр</w:t>
      </w:r>
      <w:proofErr w:type="gramEnd"/>
      <w:r w:rsidRPr="00FE4BB2">
        <w:rPr>
          <w:b/>
        </w:rPr>
        <w:t>и осуществлении закупок.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 xml:space="preserve">В соответствии со </w:t>
      </w:r>
      <w:hyperlink r:id="rId30" w:history="1">
        <w:r w:rsidRPr="00062892">
          <w:t>ст.</w:t>
        </w:r>
        <w:r>
          <w:t> </w:t>
        </w:r>
        <w:r w:rsidRPr="00062892">
          <w:t>28</w:t>
        </w:r>
      </w:hyperlink>
      <w:r w:rsidRPr="00062892">
        <w:t xml:space="preserve"> - </w:t>
      </w:r>
      <w:hyperlink r:id="rId31" w:history="1">
        <w:r w:rsidRPr="00062892">
          <w:t>30</w:t>
        </w:r>
      </w:hyperlink>
      <w:r w:rsidRPr="00062892">
        <w:t xml:space="preserve"> Федерального закона №</w:t>
      </w:r>
      <w:r>
        <w:t> </w:t>
      </w:r>
      <w:r w:rsidRPr="00062892">
        <w:t>44-ФЗ предоставляются преимущества при осуществлении закупок:</w:t>
      </w:r>
    </w:p>
    <w:p w:rsidR="00C42309" w:rsidRPr="00062892" w:rsidRDefault="00C42309" w:rsidP="00C4230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289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r w:rsidRPr="00062892">
        <w:rPr>
          <w:rFonts w:ascii="Times New Roman" w:hAnsi="Times New Roman"/>
          <w:sz w:val="24"/>
          <w:szCs w:val="24"/>
        </w:rPr>
        <w:t>учреждениям и предприятиям уголовно-исполнительной системы;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-</w:t>
      </w:r>
      <w:r>
        <w:t> </w:t>
      </w:r>
      <w:r w:rsidRPr="00062892">
        <w:t xml:space="preserve"> организациям инвалидов;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-</w:t>
      </w:r>
      <w:r>
        <w:t> </w:t>
      </w:r>
      <w:r w:rsidRPr="00062892">
        <w:t>субъектам малого предпринимательства;</w:t>
      </w:r>
    </w:p>
    <w:p w:rsidR="00C42309" w:rsidRPr="00062892" w:rsidRDefault="00C42309" w:rsidP="00C4230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289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r w:rsidRPr="00062892">
        <w:rPr>
          <w:rFonts w:ascii="Times New Roman" w:hAnsi="Times New Roman"/>
          <w:sz w:val="24"/>
          <w:szCs w:val="24"/>
        </w:rPr>
        <w:t>социально ориентированным некоммерческим организациям.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При планировании закупок заказчик обязан соблюдать требования Закона, накладывающие на заказчика обязанности: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-</w:t>
      </w:r>
      <w:r>
        <w:t> </w:t>
      </w:r>
      <w:r w:rsidRPr="00062892">
        <w:t>осуществления закупок у субъектов малого предпринимательства, социально ориентированных некоммерческих организаций в объеме не менее чем 15% совокупного годового объема закупок;</w:t>
      </w:r>
    </w:p>
    <w:p w:rsidR="00C42309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-</w:t>
      </w:r>
      <w:r>
        <w:t> </w:t>
      </w:r>
      <w:r w:rsidRPr="00062892">
        <w:t>предоставления преимуществ учреждениям и предприятиям уголовно-исполнительной системы, а также организациям инвалидов в отношении предлагаемой ими цены контракта в размере до 15</w:t>
      </w:r>
      <w:r>
        <w:t> </w:t>
      </w:r>
      <w:r w:rsidRPr="00062892">
        <w:t xml:space="preserve">% в установленных Правительством </w:t>
      </w:r>
      <w:r w:rsidR="00A70783" w:rsidRPr="00062892">
        <w:t>Р</w:t>
      </w:r>
      <w:r w:rsidR="00A70783">
        <w:t xml:space="preserve">оссийской </w:t>
      </w:r>
      <w:r w:rsidR="00A70783" w:rsidRPr="00062892">
        <w:t>Ф</w:t>
      </w:r>
      <w:r w:rsidR="00A70783">
        <w:t>едерации</w:t>
      </w:r>
      <w:r w:rsidRPr="00062892">
        <w:t xml:space="preserve"> </w:t>
      </w:r>
      <w:hyperlink r:id="rId32" w:history="1">
        <w:proofErr w:type="gramStart"/>
        <w:r w:rsidRPr="00062892">
          <w:t>порядк</w:t>
        </w:r>
      </w:hyperlink>
      <w:r w:rsidRPr="00062892">
        <w:t>ах</w:t>
      </w:r>
      <w:proofErr w:type="gramEnd"/>
      <w:r w:rsidRPr="00062892">
        <w:t xml:space="preserve">  и в соответствии с утвержденными </w:t>
      </w:r>
      <w:hyperlink r:id="rId33" w:history="1">
        <w:r w:rsidRPr="00062892">
          <w:t>перечнями</w:t>
        </w:r>
      </w:hyperlink>
      <w:r w:rsidRPr="00062892">
        <w:t xml:space="preserve"> товаров, работ, услуг (постановления Правительства РФ от 14.07.2014 №</w:t>
      </w:r>
      <w:r>
        <w:t> </w:t>
      </w:r>
      <w:r w:rsidRPr="00062892">
        <w:t>649 и от 15.04.2014 №</w:t>
      </w:r>
      <w:r>
        <w:t> </w:t>
      </w:r>
      <w:r w:rsidRPr="00062892">
        <w:t>341, соответственно).</w:t>
      </w:r>
    </w:p>
    <w:p w:rsidR="00C42309" w:rsidRDefault="00C42309" w:rsidP="00C42309">
      <w:pPr>
        <w:autoSpaceDE w:val="0"/>
        <w:autoSpaceDN w:val="0"/>
        <w:adjustRightInd w:val="0"/>
        <w:ind w:firstLine="709"/>
        <w:jc w:val="both"/>
      </w:pPr>
    </w:p>
    <w:p w:rsidR="00C42309" w:rsidRPr="00F044FF" w:rsidRDefault="00C42309" w:rsidP="00C42309">
      <w:pPr>
        <w:autoSpaceDE w:val="0"/>
        <w:autoSpaceDN w:val="0"/>
        <w:adjustRightInd w:val="0"/>
        <w:ind w:firstLine="709"/>
        <w:jc w:val="both"/>
        <w:rPr>
          <w:b/>
        </w:rPr>
      </w:pPr>
      <w:r w:rsidRPr="00F044FF">
        <w:rPr>
          <w:b/>
        </w:rPr>
        <w:t>5. Соблюдение требований законодательства по предельным объемам закупок, в том числе осуществляемым у единственного поставщика.</w:t>
      </w:r>
    </w:p>
    <w:p w:rsidR="00C42309" w:rsidRDefault="00C42309" w:rsidP="00C42309">
      <w:pPr>
        <w:autoSpaceDE w:val="0"/>
        <w:autoSpaceDN w:val="0"/>
        <w:adjustRightInd w:val="0"/>
        <w:ind w:firstLine="709"/>
        <w:jc w:val="both"/>
      </w:pPr>
      <w:r w:rsidRPr="00F044FF">
        <w:t>Подлежит проверке соответствие общей суммы планируемого годового объема закупок у единственного поставщика в соответствии с п. 4 и п. 5 ч. 1 ст. 93 Федерального закона № 44-ФЗ, закупок, осуществляемых путем проведения запроса котировок, установленным Законом ограничениям.</w:t>
      </w:r>
    </w:p>
    <w:p w:rsidR="00C42309" w:rsidRDefault="00C42309" w:rsidP="00C42309">
      <w:pPr>
        <w:autoSpaceDE w:val="0"/>
        <w:autoSpaceDN w:val="0"/>
        <w:adjustRightInd w:val="0"/>
        <w:ind w:firstLine="709"/>
        <w:jc w:val="both"/>
      </w:pPr>
    </w:p>
    <w:p w:rsidR="00C42309" w:rsidRPr="00FE4BB2" w:rsidRDefault="00C42309" w:rsidP="00C42309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E4BB2">
        <w:rPr>
          <w:b/>
        </w:rPr>
        <w:t>6. Соблюдение условий финансового обеспечения закупки.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При аудите планирования закупок целесообразно сопоставить значения совокупного годового объема закупок и доведенного до заказчика объема прав в денежном выражении на осуществление закупок, в случае наличия расхождений установить причины таких расхождений. Существенное расхождение объемов финансирования, предусмотренных заказчикам на осуществление закупок, и отраженных в плане-графике, может свидетельствовать о неполном отражении планируемых закупок, что противоречит таким принципам функционирования контрактной системы, как прозрачность и открытость закупок.</w:t>
      </w:r>
    </w:p>
    <w:p w:rsidR="00C42309" w:rsidRPr="00062892" w:rsidRDefault="00C42309" w:rsidP="00C4230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2892">
        <w:rPr>
          <w:rFonts w:ascii="Times New Roman" w:hAnsi="Times New Roman"/>
          <w:sz w:val="24"/>
          <w:szCs w:val="24"/>
        </w:rPr>
        <w:t>При планировании закупок заказчик в плане-графике закупок отражает такие условия финансового обеспечения закупки, как наличие и размер авансовых платежей, размер обеспечения заявок при проведении конкурсов и аукционов, требование о предоставлении обеспечения исполнения контракта и его размер. В ходе проведения аудита необходимо осуществить проверку соответствия условий финансового обеспечения требованиям нормативных правовых актов.</w:t>
      </w:r>
    </w:p>
    <w:p w:rsidR="00C42309" w:rsidRPr="00062892" w:rsidRDefault="00C42309" w:rsidP="00C4230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2892">
        <w:rPr>
          <w:rFonts w:ascii="Times New Roman" w:hAnsi="Times New Roman"/>
          <w:sz w:val="24"/>
          <w:szCs w:val="24"/>
        </w:rPr>
        <w:t>Возможности авансирования закупок и максимальный размер авансового платежа определены нормативным правовым актом местной администрации о реализации бюджета.</w:t>
      </w:r>
    </w:p>
    <w:p w:rsidR="00C42309" w:rsidRPr="00062892" w:rsidRDefault="00C42309" w:rsidP="00C4230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2892">
        <w:rPr>
          <w:rFonts w:ascii="Times New Roman" w:hAnsi="Times New Roman"/>
          <w:sz w:val="24"/>
          <w:szCs w:val="24"/>
        </w:rPr>
        <w:t>Требования к обеспечению заявок заказчик указывает в плане-графике по закупкам, определение поставщика по которым планирует путем проведения конкурса или аукциона. Размер обеспечения заявок определяется  с учетом положений ч.</w:t>
      </w:r>
      <w:r>
        <w:rPr>
          <w:rFonts w:ascii="Times New Roman" w:hAnsi="Times New Roman"/>
          <w:sz w:val="24"/>
          <w:szCs w:val="24"/>
        </w:rPr>
        <w:t> </w:t>
      </w:r>
      <w:r w:rsidRPr="00062892">
        <w:rPr>
          <w:rFonts w:ascii="Times New Roman" w:hAnsi="Times New Roman"/>
          <w:sz w:val="24"/>
          <w:szCs w:val="24"/>
        </w:rPr>
        <w:t>14 и ч.</w:t>
      </w:r>
      <w:r>
        <w:rPr>
          <w:rFonts w:ascii="Times New Roman" w:hAnsi="Times New Roman"/>
          <w:sz w:val="24"/>
          <w:szCs w:val="24"/>
        </w:rPr>
        <w:t> </w:t>
      </w:r>
      <w:r w:rsidRPr="00062892">
        <w:rPr>
          <w:rFonts w:ascii="Times New Roman" w:hAnsi="Times New Roman"/>
          <w:sz w:val="24"/>
          <w:szCs w:val="24"/>
        </w:rPr>
        <w:t>15 ст.</w:t>
      </w:r>
      <w:r>
        <w:rPr>
          <w:rFonts w:ascii="Times New Roman" w:hAnsi="Times New Roman"/>
          <w:sz w:val="24"/>
          <w:szCs w:val="24"/>
        </w:rPr>
        <w:t> </w:t>
      </w:r>
      <w:r w:rsidRPr="00062892">
        <w:rPr>
          <w:rFonts w:ascii="Times New Roman" w:hAnsi="Times New Roman"/>
          <w:sz w:val="24"/>
          <w:szCs w:val="24"/>
        </w:rPr>
        <w:t>44 Закона.</w:t>
      </w:r>
    </w:p>
    <w:p w:rsidR="00C42309" w:rsidRPr="00062892" w:rsidRDefault="00C42309" w:rsidP="00C4230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2892">
        <w:rPr>
          <w:rFonts w:ascii="Times New Roman" w:hAnsi="Times New Roman"/>
          <w:sz w:val="24"/>
          <w:szCs w:val="24"/>
        </w:rPr>
        <w:t>Установление требований о предоставлении обеспечения исполнения контракта осуществляется в соответствии с требованиями ст.</w:t>
      </w:r>
      <w:r>
        <w:rPr>
          <w:rFonts w:ascii="Times New Roman" w:hAnsi="Times New Roman"/>
          <w:sz w:val="24"/>
          <w:szCs w:val="24"/>
        </w:rPr>
        <w:t> </w:t>
      </w:r>
      <w:r w:rsidRPr="00062892">
        <w:rPr>
          <w:rFonts w:ascii="Times New Roman" w:hAnsi="Times New Roman"/>
          <w:sz w:val="24"/>
          <w:szCs w:val="24"/>
        </w:rPr>
        <w:t>96 Федерального закона №</w:t>
      </w:r>
      <w:r>
        <w:rPr>
          <w:rFonts w:ascii="Times New Roman" w:hAnsi="Times New Roman"/>
          <w:sz w:val="24"/>
          <w:szCs w:val="24"/>
        </w:rPr>
        <w:t> </w:t>
      </w:r>
      <w:r w:rsidRPr="00062892">
        <w:rPr>
          <w:rFonts w:ascii="Times New Roman" w:hAnsi="Times New Roman"/>
          <w:sz w:val="24"/>
          <w:szCs w:val="24"/>
        </w:rPr>
        <w:t>44-ФЗ.</w:t>
      </w:r>
    </w:p>
    <w:p w:rsidR="00C42309" w:rsidRDefault="00C42309" w:rsidP="00C42309">
      <w:pPr>
        <w:widowControl w:val="0"/>
        <w:autoSpaceDE w:val="0"/>
        <w:autoSpaceDN w:val="0"/>
        <w:adjustRightInd w:val="0"/>
        <w:ind w:firstLine="540"/>
        <w:jc w:val="both"/>
      </w:pPr>
    </w:p>
    <w:p w:rsidR="00C42309" w:rsidRPr="007F042E" w:rsidRDefault="00C42309" w:rsidP="00C4230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F042E">
        <w:rPr>
          <w:b/>
        </w:rPr>
        <w:t>3.2.</w:t>
      </w:r>
      <w:r>
        <w:rPr>
          <w:b/>
        </w:rPr>
        <w:t> </w:t>
      </w:r>
      <w:r w:rsidRPr="007F042E">
        <w:rPr>
          <w:b/>
        </w:rPr>
        <w:t>Целесообразность</w:t>
      </w:r>
      <w:r>
        <w:rPr>
          <w:b/>
        </w:rPr>
        <w:t>.</w:t>
      </w:r>
    </w:p>
    <w:p w:rsidR="00C42309" w:rsidRPr="00062892" w:rsidRDefault="00C42309" w:rsidP="00C42309">
      <w:pPr>
        <w:widowControl w:val="0"/>
        <w:autoSpaceDE w:val="0"/>
        <w:autoSpaceDN w:val="0"/>
        <w:adjustRightInd w:val="0"/>
        <w:ind w:firstLine="540"/>
        <w:jc w:val="both"/>
      </w:pPr>
      <w:r w:rsidRPr="00062892">
        <w:t>Планирование закупок должно осуществляться исходя из целей осуществления закупок, которые предусмотрены ст.</w:t>
      </w:r>
      <w:r>
        <w:t> </w:t>
      </w:r>
      <w:r w:rsidRPr="00062892">
        <w:t>13 Федерального закона №</w:t>
      </w:r>
      <w:r>
        <w:t> </w:t>
      </w:r>
      <w:r w:rsidRPr="00062892">
        <w:t>44-ФЗ. К основным целям осуществления закупок на муниципальном уровне относятся:</w:t>
      </w:r>
    </w:p>
    <w:p w:rsidR="00C42309" w:rsidRDefault="00C42309" w:rsidP="00C42309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1"/>
      <w:bookmarkEnd w:id="2"/>
      <w:r w:rsidRPr="00062892">
        <w:t>1)</w:t>
      </w:r>
      <w:r>
        <w:t> </w:t>
      </w:r>
      <w:r w:rsidRPr="00062892">
        <w:t xml:space="preserve">достижения целей и реализации мероприятий, предусмотренных муниципальными </w:t>
      </w:r>
      <w:r>
        <w:t>программами;</w:t>
      </w:r>
    </w:p>
    <w:p w:rsidR="00C42309" w:rsidRDefault="00C42309" w:rsidP="00C42309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2"/>
      <w:bookmarkEnd w:id="3"/>
      <w:r>
        <w:t>2) выполнения функций и полномочий муниципальных органов.</w:t>
      </w:r>
    </w:p>
    <w:p w:rsidR="00C42309" w:rsidRDefault="00C42309" w:rsidP="00C42309">
      <w:pPr>
        <w:widowControl w:val="0"/>
        <w:autoSpaceDE w:val="0"/>
        <w:autoSpaceDN w:val="0"/>
        <w:adjustRightInd w:val="0"/>
        <w:ind w:firstLine="709"/>
        <w:jc w:val="both"/>
      </w:pPr>
      <w:r>
        <w:t>В ходе аудита целесообразно сопоставить информацию планов-графиков закупок с мероприятиями муниципальных программ, проанализировать возможность достижения целевых индикаторов программ в результате осуществления закупок.</w:t>
      </w:r>
    </w:p>
    <w:p w:rsidR="00C42309" w:rsidRDefault="00C42309" w:rsidP="00C42309">
      <w:pPr>
        <w:widowControl w:val="0"/>
        <w:autoSpaceDE w:val="0"/>
        <w:autoSpaceDN w:val="0"/>
        <w:adjustRightInd w:val="0"/>
        <w:ind w:firstLine="709"/>
        <w:jc w:val="both"/>
      </w:pPr>
    </w:p>
    <w:p w:rsidR="00C42309" w:rsidRPr="007F042E" w:rsidRDefault="00C42309" w:rsidP="00C4230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F042E">
        <w:rPr>
          <w:b/>
        </w:rPr>
        <w:t>3.3.</w:t>
      </w:r>
      <w:r>
        <w:rPr>
          <w:b/>
        </w:rPr>
        <w:t> </w:t>
      </w:r>
      <w:r w:rsidRPr="007F042E">
        <w:rPr>
          <w:b/>
        </w:rPr>
        <w:t>Обоснованность</w:t>
      </w:r>
      <w:r>
        <w:rPr>
          <w:b/>
        </w:rPr>
        <w:t>.</w:t>
      </w:r>
    </w:p>
    <w:p w:rsidR="00C42309" w:rsidRPr="00062892" w:rsidRDefault="00C42309" w:rsidP="00C42309">
      <w:pPr>
        <w:widowControl w:val="0"/>
        <w:autoSpaceDE w:val="0"/>
        <w:autoSpaceDN w:val="0"/>
        <w:adjustRightInd w:val="0"/>
        <w:ind w:firstLine="540"/>
        <w:jc w:val="both"/>
      </w:pPr>
      <w:r w:rsidRPr="00062892">
        <w:t xml:space="preserve">Обоснование закупки осуществляется заказчиком при формировании плана-графика </w:t>
      </w:r>
      <w:r w:rsidR="007B208F" w:rsidRPr="00062892">
        <w:t xml:space="preserve">закупок </w:t>
      </w:r>
      <w:r w:rsidRPr="00062892">
        <w:t>и заключается в установлении соответствия планируемой закупки целям осуществления закупок, а также законодательству Российской Федерации и иным нормативным правовым актам о контрактной системе в сфере закупок.</w:t>
      </w:r>
    </w:p>
    <w:p w:rsidR="00C42309" w:rsidRPr="00062892" w:rsidRDefault="00C42309" w:rsidP="00C42309">
      <w:pPr>
        <w:autoSpaceDE w:val="0"/>
        <w:autoSpaceDN w:val="0"/>
        <w:adjustRightInd w:val="0"/>
        <w:ind w:firstLine="540"/>
        <w:jc w:val="both"/>
      </w:pPr>
      <w:proofErr w:type="gramStart"/>
      <w:r w:rsidRPr="00062892">
        <w:t xml:space="preserve">При формировании </w:t>
      </w:r>
      <w:r w:rsidR="007B208F" w:rsidRPr="00062892">
        <w:t>плана-графика</w:t>
      </w:r>
      <w:r w:rsidRPr="00062892">
        <w:t xml:space="preserve"> закупок обоснованию подлежат объект закупки исходя из необходимости реализации конкретной цели осуществления закупки и установленных </w:t>
      </w:r>
      <w:hyperlink r:id="rId34" w:history="1">
        <w:r w:rsidRPr="00062892">
          <w:t>требований</w:t>
        </w:r>
      </w:hyperlink>
      <w:r w:rsidRPr="00062892">
        <w:t xml:space="preserve"> к закупаемым заказчиком товару, работе, услуге (в том числе предельной цены товара, работы, услуги) и (или) нормативных затрат на обеспечение функций муниципальных органов.</w:t>
      </w:r>
      <w:proofErr w:type="gramEnd"/>
    </w:p>
    <w:p w:rsidR="00C42309" w:rsidRDefault="00C42309" w:rsidP="00C42309">
      <w:pPr>
        <w:widowControl w:val="0"/>
        <w:autoSpaceDE w:val="0"/>
        <w:autoSpaceDN w:val="0"/>
        <w:adjustRightInd w:val="0"/>
        <w:ind w:firstLine="540"/>
        <w:jc w:val="both"/>
      </w:pPr>
      <w:r>
        <w:t>При формировании плана-графика обоснованию подлежат:</w:t>
      </w:r>
    </w:p>
    <w:p w:rsidR="00C42309" w:rsidRDefault="00C42309" w:rsidP="00C423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 начальная (максимальная) цена контракта, цена контракта в порядке, установленном </w:t>
      </w:r>
      <w:hyperlink r:id="rId35" w:history="1">
        <w:r w:rsidRPr="005D5EE5">
          <w:t>ст</w:t>
        </w:r>
        <w:r>
          <w:t>. </w:t>
        </w:r>
        <w:r w:rsidRPr="005D5EE5">
          <w:t>22</w:t>
        </w:r>
      </w:hyperlink>
      <w:r>
        <w:t xml:space="preserve"> Федерального закона № 44-ФЗ;</w:t>
      </w:r>
    </w:p>
    <w:p w:rsidR="00C42309" w:rsidRDefault="00C42309" w:rsidP="00C42309">
      <w:pPr>
        <w:widowControl w:val="0"/>
        <w:autoSpaceDE w:val="0"/>
        <w:autoSpaceDN w:val="0"/>
        <w:adjustRightInd w:val="0"/>
        <w:ind w:firstLine="540"/>
        <w:jc w:val="both"/>
      </w:pPr>
      <w:r>
        <w:t>2) способ определения поставщика (подрядчика, исполнителя), в том числе дополнительные требования к участникам закупки.</w:t>
      </w:r>
    </w:p>
    <w:p w:rsidR="00C42309" w:rsidRPr="00062892" w:rsidRDefault="00C42309" w:rsidP="00C42309">
      <w:pPr>
        <w:autoSpaceDE w:val="0"/>
        <w:autoSpaceDN w:val="0"/>
        <w:adjustRightInd w:val="0"/>
        <w:ind w:firstLine="567"/>
        <w:jc w:val="both"/>
      </w:pPr>
      <w:r w:rsidRPr="00062892">
        <w:lastRenderedPageBreak/>
        <w:t>Порядок обоснования закупок и форма такого обоснования устанавливаются Правительством РФ. До утверждения такого обоснования заказчики при обосновании начальной (максимальной) цены контракта руководствуются ст.</w:t>
      </w:r>
      <w:r>
        <w:t> </w:t>
      </w:r>
      <w:r w:rsidRPr="00062892">
        <w:t>22 Федерального закона №</w:t>
      </w:r>
      <w:r>
        <w:t> </w:t>
      </w:r>
      <w:r w:rsidRPr="00062892">
        <w:t xml:space="preserve">44-ФЗ и </w:t>
      </w:r>
      <w:hyperlink r:id="rId36" w:history="1">
        <w:r w:rsidRPr="00062892">
          <w:t xml:space="preserve">Методическими </w:t>
        </w:r>
        <w:proofErr w:type="gramStart"/>
        <w:r w:rsidRPr="00062892">
          <w:t>рекомендаци</w:t>
        </w:r>
      </w:hyperlink>
      <w:r w:rsidRPr="00062892">
        <w:t>ями</w:t>
      </w:r>
      <w:proofErr w:type="gramEnd"/>
      <w:r w:rsidRPr="00062892"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Минэкономразвития РФ от 02.10.2013 №</w:t>
      </w:r>
      <w:r>
        <w:t> </w:t>
      </w:r>
      <w:r w:rsidRPr="00062892">
        <w:t>567.</w:t>
      </w:r>
    </w:p>
    <w:p w:rsidR="00C42309" w:rsidRDefault="00C42309" w:rsidP="00C4230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2892">
        <w:rPr>
          <w:rFonts w:ascii="Times New Roman" w:hAnsi="Times New Roman"/>
          <w:sz w:val="24"/>
          <w:szCs w:val="24"/>
        </w:rPr>
        <w:t xml:space="preserve">Заказчики планируют осуществление закупок с использованием конкурентных </w:t>
      </w:r>
      <w:hyperlink r:id="rId37" w:history="1">
        <w:proofErr w:type="gramStart"/>
        <w:r w:rsidRPr="0062512B">
          <w:rPr>
            <w:rFonts w:ascii="Times New Roman" w:hAnsi="Times New Roman"/>
            <w:sz w:val="24"/>
            <w:szCs w:val="24"/>
          </w:rPr>
          <w:t>способ</w:t>
        </w:r>
      </w:hyperlink>
      <w:r>
        <w:rPr>
          <w:rFonts w:ascii="Times New Roman" w:hAnsi="Times New Roman"/>
          <w:sz w:val="24"/>
          <w:szCs w:val="24"/>
        </w:rPr>
        <w:t>ов</w:t>
      </w:r>
      <w:proofErr w:type="gramEnd"/>
      <w:r w:rsidRPr="0062512B">
        <w:rPr>
          <w:rFonts w:ascii="Times New Roman" w:hAnsi="Times New Roman"/>
          <w:sz w:val="24"/>
          <w:szCs w:val="24"/>
        </w:rPr>
        <w:t xml:space="preserve"> определения поставщиков (подрядчиков, исполнителей) или </w:t>
      </w:r>
      <w:r>
        <w:rPr>
          <w:rFonts w:ascii="Times New Roman" w:hAnsi="Times New Roman"/>
          <w:sz w:val="24"/>
          <w:szCs w:val="24"/>
        </w:rPr>
        <w:t xml:space="preserve">путем </w:t>
      </w:r>
      <w:r w:rsidRPr="0062512B">
        <w:rPr>
          <w:rFonts w:ascii="Times New Roman" w:hAnsi="Times New Roman"/>
          <w:sz w:val="24"/>
          <w:szCs w:val="24"/>
        </w:rPr>
        <w:t xml:space="preserve">закупки </w:t>
      </w:r>
      <w:r>
        <w:rPr>
          <w:rFonts w:ascii="Times New Roman" w:hAnsi="Times New Roman"/>
          <w:sz w:val="24"/>
          <w:szCs w:val="24"/>
        </w:rPr>
        <w:t xml:space="preserve">товаров, работ, услуг </w:t>
      </w:r>
      <w:r w:rsidRPr="0062512B">
        <w:rPr>
          <w:rFonts w:ascii="Times New Roman" w:hAnsi="Times New Roman"/>
          <w:sz w:val="24"/>
          <w:szCs w:val="24"/>
        </w:rPr>
        <w:t xml:space="preserve">у единственного поставщика (подрядчика, исполнителя). </w:t>
      </w:r>
    </w:p>
    <w:p w:rsidR="00C42309" w:rsidRDefault="00C42309" w:rsidP="00C4230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2B">
        <w:rPr>
          <w:rFonts w:ascii="Times New Roman" w:hAnsi="Times New Roman"/>
          <w:sz w:val="24"/>
          <w:szCs w:val="24"/>
        </w:rPr>
        <w:t>Заказчик должен выбрать способ определения поставщика (подрядчика, исполнителя) в соответствии с положениями Федерального закона №</w:t>
      </w:r>
      <w:r>
        <w:rPr>
          <w:rFonts w:ascii="Times New Roman" w:hAnsi="Times New Roman"/>
          <w:sz w:val="24"/>
          <w:szCs w:val="24"/>
        </w:rPr>
        <w:t> </w:t>
      </w:r>
      <w:r w:rsidRPr="0062512B">
        <w:rPr>
          <w:rFonts w:ascii="Times New Roman" w:hAnsi="Times New Roman"/>
          <w:sz w:val="24"/>
          <w:szCs w:val="24"/>
        </w:rPr>
        <w:t>44-ФЗ. При этом он не вправе совершать действия, влекущие за собой необоснованное сокращение числа участников закупки.</w:t>
      </w:r>
    </w:p>
    <w:p w:rsidR="00C42309" w:rsidRPr="00062892" w:rsidRDefault="00C42309" w:rsidP="00C4230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2892">
        <w:rPr>
          <w:rFonts w:ascii="Times New Roman" w:hAnsi="Times New Roman"/>
          <w:sz w:val="24"/>
          <w:szCs w:val="24"/>
        </w:rPr>
        <w:t>При выборе способа определения поставщика необходимо учитывать: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-</w:t>
      </w:r>
      <w:r>
        <w:t> </w:t>
      </w:r>
      <w:r w:rsidRPr="00062892">
        <w:t xml:space="preserve"> положения ч.</w:t>
      </w:r>
      <w:r>
        <w:t> </w:t>
      </w:r>
      <w:r w:rsidRPr="00062892">
        <w:t>2 ст.</w:t>
      </w:r>
      <w:r>
        <w:t> </w:t>
      </w:r>
      <w:r w:rsidRPr="00062892">
        <w:t>59 Федерального закона №</w:t>
      </w:r>
      <w:r>
        <w:t> </w:t>
      </w:r>
      <w:r w:rsidRPr="00062892">
        <w:t xml:space="preserve">44-ФЗ в части закупок товаров, работ, услуг, включенных в </w:t>
      </w:r>
      <w:hyperlink r:id="rId38" w:history="1">
        <w:proofErr w:type="gramStart"/>
        <w:r w:rsidRPr="00062892">
          <w:t>Перечн</w:t>
        </w:r>
      </w:hyperlink>
      <w:r w:rsidRPr="00062892">
        <w:t>и</w:t>
      </w:r>
      <w:proofErr w:type="gramEnd"/>
      <w:r w:rsidRPr="00062892">
        <w:t xml:space="preserve"> товаров, работ, услуг, в случае осуществления закупок которых заказчик обязан проводить аукцион в электронной форме;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-</w:t>
      </w:r>
      <w:r>
        <w:t> </w:t>
      </w:r>
      <w:r w:rsidRPr="00062892">
        <w:t>положения ч.</w:t>
      </w:r>
      <w:r>
        <w:t> </w:t>
      </w:r>
      <w:r w:rsidRPr="00062892">
        <w:t>2 ст.</w:t>
      </w:r>
      <w:r>
        <w:t> </w:t>
      </w:r>
      <w:r w:rsidRPr="00062892">
        <w:t>72, ч.</w:t>
      </w:r>
      <w:r>
        <w:t> </w:t>
      </w:r>
      <w:r w:rsidRPr="00062892">
        <w:t>4 и 5 ст.</w:t>
      </w:r>
      <w:r>
        <w:t> </w:t>
      </w:r>
      <w:r w:rsidRPr="00062892">
        <w:t>93 Федерального закона №</w:t>
      </w:r>
      <w:r>
        <w:t> </w:t>
      </w:r>
      <w:r w:rsidRPr="00062892">
        <w:t>44-ФЗ в части ограничения предельного объема закупок, осуществляемого по указанным основаниям;</w:t>
      </w:r>
    </w:p>
    <w:p w:rsidR="00C42309" w:rsidRPr="00062892" w:rsidRDefault="00C42309" w:rsidP="00C42309">
      <w:pPr>
        <w:autoSpaceDE w:val="0"/>
        <w:autoSpaceDN w:val="0"/>
        <w:adjustRightInd w:val="0"/>
        <w:ind w:firstLine="709"/>
        <w:jc w:val="both"/>
      </w:pPr>
      <w:r w:rsidRPr="00062892">
        <w:t>-</w:t>
      </w:r>
      <w:r>
        <w:t> </w:t>
      </w:r>
      <w:r w:rsidRPr="00062892">
        <w:t>наличия условий для проведения конкурса с ограниченным участием (ч.</w:t>
      </w:r>
      <w:r>
        <w:t> </w:t>
      </w:r>
      <w:r w:rsidRPr="00062892">
        <w:t>2 ст.</w:t>
      </w:r>
      <w:r>
        <w:t> </w:t>
      </w:r>
      <w:r w:rsidRPr="00062892">
        <w:t>56 Закона), двухэтапного конкурса (ч.</w:t>
      </w:r>
      <w:r>
        <w:t> </w:t>
      </w:r>
      <w:r w:rsidRPr="00062892">
        <w:t>2 ст.</w:t>
      </w:r>
      <w:r>
        <w:t> </w:t>
      </w:r>
      <w:r w:rsidRPr="00062892">
        <w:t>57 Закона), запроса предложений (ч.</w:t>
      </w:r>
      <w:r>
        <w:t> </w:t>
      </w:r>
      <w:r w:rsidRPr="00062892">
        <w:t>2 ст.</w:t>
      </w:r>
      <w:r>
        <w:t> </w:t>
      </w:r>
      <w:r w:rsidRPr="00062892">
        <w:t>83 Федерального закона №</w:t>
      </w:r>
      <w:r>
        <w:t> </w:t>
      </w:r>
      <w:r w:rsidRPr="00062892">
        <w:t xml:space="preserve">44-ФЗ). </w:t>
      </w:r>
    </w:p>
    <w:p w:rsidR="00C42309" w:rsidRDefault="00C42309" w:rsidP="00C42309">
      <w:pPr>
        <w:widowControl w:val="0"/>
        <w:autoSpaceDE w:val="0"/>
        <w:autoSpaceDN w:val="0"/>
        <w:adjustRightInd w:val="0"/>
        <w:ind w:firstLine="540"/>
        <w:jc w:val="both"/>
        <w:rPr>
          <w:snapToGrid w:val="0"/>
        </w:rPr>
      </w:pPr>
      <w:r>
        <w:t>При оценке обоснованности следует обращать внимание на формулировки предмета закупки, т.к. р</w:t>
      </w:r>
      <w:r>
        <w:rPr>
          <w:snapToGrid w:val="0"/>
        </w:rPr>
        <w:t>азмытость и некорректность формулировок в ряде случаев не позволяют определить вид товаров (работ, услуг), подлежащих закупке.</w:t>
      </w:r>
    </w:p>
    <w:p w:rsidR="00C42309" w:rsidRDefault="00C42309" w:rsidP="00C42309">
      <w:pPr>
        <w:widowControl w:val="0"/>
        <w:autoSpaceDE w:val="0"/>
        <w:autoSpaceDN w:val="0"/>
        <w:adjustRightInd w:val="0"/>
        <w:ind w:firstLine="540"/>
        <w:jc w:val="both"/>
        <w:rPr>
          <w:snapToGrid w:val="0"/>
        </w:rPr>
      </w:pPr>
      <w:r w:rsidRPr="00432C46">
        <w:rPr>
          <w:snapToGrid w:val="0"/>
        </w:rPr>
        <w:t>Отсутствие количественных показателей закупки и/или единиц измерения, а так же некорректное их определение не позволяет судить об уровне цен за единицу товара (работы, услуги), сделать вывод об их обоснованности.</w:t>
      </w:r>
    </w:p>
    <w:p w:rsidR="00C42309" w:rsidRDefault="00C42309" w:rsidP="00C42309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napToGrid w:val="0"/>
        </w:rPr>
        <w:t>Отсутствие минимально необходимых требований к объекту закупки также затрудняет определение как объекта закупки, так и не дает возможности сделать вывод об объективности установления цены товара.</w:t>
      </w:r>
    </w:p>
    <w:p w:rsidR="00C42309" w:rsidRDefault="00C42309" w:rsidP="00C42309">
      <w:pPr>
        <w:autoSpaceDE w:val="0"/>
        <w:autoSpaceDN w:val="0"/>
        <w:adjustRightInd w:val="0"/>
        <w:ind w:left="708"/>
        <w:jc w:val="both"/>
      </w:pPr>
    </w:p>
    <w:p w:rsidR="00C42309" w:rsidRPr="007F042E" w:rsidRDefault="00C42309" w:rsidP="00C42309">
      <w:pPr>
        <w:autoSpaceDE w:val="0"/>
        <w:autoSpaceDN w:val="0"/>
        <w:adjustRightInd w:val="0"/>
        <w:ind w:left="708"/>
        <w:jc w:val="center"/>
        <w:rPr>
          <w:b/>
        </w:rPr>
      </w:pPr>
      <w:r w:rsidRPr="007F042E">
        <w:rPr>
          <w:b/>
        </w:rPr>
        <w:t>3.4.</w:t>
      </w:r>
      <w:r>
        <w:rPr>
          <w:b/>
        </w:rPr>
        <w:t> </w:t>
      </w:r>
      <w:r w:rsidRPr="007F042E">
        <w:rPr>
          <w:b/>
        </w:rPr>
        <w:t>Своевременность</w:t>
      </w:r>
      <w:r>
        <w:rPr>
          <w:b/>
        </w:rPr>
        <w:t>.</w:t>
      </w:r>
    </w:p>
    <w:p w:rsidR="00C42309" w:rsidRPr="00A555E2" w:rsidRDefault="00C42309" w:rsidP="00C42309">
      <w:pPr>
        <w:widowControl w:val="0"/>
        <w:autoSpaceDE w:val="0"/>
        <w:autoSpaceDN w:val="0"/>
        <w:adjustRightInd w:val="0"/>
        <w:ind w:firstLine="540"/>
        <w:jc w:val="both"/>
      </w:pPr>
      <w:r w:rsidRPr="00A555E2">
        <w:t>Анализ информации, содержащейся в планах-графиках закупок, на предмет своевременности осуществления закупок осуществля</w:t>
      </w:r>
      <w:r>
        <w:t>ется</w:t>
      </w:r>
      <w:r w:rsidRPr="00A555E2">
        <w:t xml:space="preserve"> по следующим направлениям:</w:t>
      </w:r>
    </w:p>
    <w:p w:rsidR="00C42309" w:rsidRPr="009546AD" w:rsidRDefault="00C42309" w:rsidP="00C42309">
      <w:pPr>
        <w:widowControl w:val="0"/>
        <w:autoSpaceDE w:val="0"/>
        <w:autoSpaceDN w:val="0"/>
        <w:adjustRightInd w:val="0"/>
        <w:ind w:firstLine="540"/>
        <w:jc w:val="both"/>
      </w:pPr>
      <w:r w:rsidRPr="00A555E2">
        <w:t>-</w:t>
      </w:r>
      <w:r>
        <w:t> </w:t>
      </w:r>
      <w:r w:rsidRPr="00A555E2">
        <w:t>с позиции у</w:t>
      </w:r>
      <w:r w:rsidRPr="009546AD">
        <w:t xml:space="preserve">становления и соблюдения заказчиком сроков, достаточных для реализации контракта и достижения целей осуществления закупок в надлежащее время и с минимальными издержками; </w:t>
      </w:r>
    </w:p>
    <w:p w:rsidR="00C42309" w:rsidRPr="009546AD" w:rsidRDefault="00C42309" w:rsidP="00C42309">
      <w:pPr>
        <w:widowControl w:val="0"/>
        <w:autoSpaceDE w:val="0"/>
        <w:autoSpaceDN w:val="0"/>
        <w:adjustRightInd w:val="0"/>
        <w:ind w:firstLine="540"/>
        <w:jc w:val="both"/>
      </w:pPr>
      <w:r w:rsidRPr="009546AD">
        <w:t>-</w:t>
      </w:r>
      <w:r>
        <w:t> </w:t>
      </w:r>
      <w:r w:rsidRPr="009546AD">
        <w:t>с позиции обоснованности планирования закупок в течение года.</w:t>
      </w:r>
    </w:p>
    <w:p w:rsidR="00C42309" w:rsidRPr="009546AD" w:rsidRDefault="00C42309" w:rsidP="00C42309">
      <w:pPr>
        <w:widowControl w:val="0"/>
        <w:autoSpaceDE w:val="0"/>
        <w:autoSpaceDN w:val="0"/>
        <w:adjustRightInd w:val="0"/>
        <w:ind w:firstLine="540"/>
        <w:jc w:val="both"/>
      </w:pPr>
      <w:r w:rsidRPr="009546AD">
        <w:t>Следует обратить внимание, чтобы заказчиками не был установлен необоснованно сжатый график осуществления процедур  закупки.</w:t>
      </w:r>
    </w:p>
    <w:p w:rsidR="00C42309" w:rsidRPr="009546AD" w:rsidRDefault="00C42309" w:rsidP="00C42309">
      <w:pPr>
        <w:widowControl w:val="0"/>
        <w:autoSpaceDE w:val="0"/>
        <w:autoSpaceDN w:val="0"/>
        <w:adjustRightInd w:val="0"/>
        <w:ind w:firstLine="540"/>
        <w:jc w:val="both"/>
      </w:pPr>
      <w:r w:rsidRPr="009546AD">
        <w:t>Заказчиками в планах-графиках могут быть некорректно указаны графики (сроки) осуществления закупок, охватывающие весь календарный год, на выполнение работ (оказание услуг), не носящих систематического характера выполнения, а также разовую поставку товаров. В числе таких закупок можно выделить выполнение ремонтных работ небольшого объема, оказание услуг по проведению медицинского осмотра сотрудников, поставку мебели, учебников.</w:t>
      </w:r>
    </w:p>
    <w:p w:rsidR="00C42309" w:rsidRDefault="00C42309" w:rsidP="00C42309">
      <w:pPr>
        <w:widowControl w:val="0"/>
        <w:autoSpaceDE w:val="0"/>
        <w:autoSpaceDN w:val="0"/>
        <w:adjustRightInd w:val="0"/>
        <w:ind w:firstLine="540"/>
        <w:jc w:val="both"/>
      </w:pPr>
      <w:r w:rsidRPr="009546AD">
        <w:t xml:space="preserve">С позиции обоснованности распределения закупок в течение планового периода следует обратить внимание на </w:t>
      </w:r>
      <w:r>
        <w:t>целесообразность проведения отдельных закупок в установленные заказчиком сроки.</w:t>
      </w:r>
    </w:p>
    <w:p w:rsidR="00C42309" w:rsidRDefault="00C42309" w:rsidP="00C42309">
      <w:pPr>
        <w:widowControl w:val="0"/>
        <w:autoSpaceDE w:val="0"/>
        <w:autoSpaceDN w:val="0"/>
        <w:adjustRightInd w:val="0"/>
        <w:ind w:firstLine="540"/>
        <w:jc w:val="both"/>
      </w:pPr>
    </w:p>
    <w:p w:rsidR="00136178" w:rsidRDefault="00136178" w:rsidP="00C42309">
      <w:pPr>
        <w:widowControl w:val="0"/>
        <w:autoSpaceDE w:val="0"/>
        <w:autoSpaceDN w:val="0"/>
        <w:adjustRightInd w:val="0"/>
        <w:ind w:firstLine="540"/>
        <w:jc w:val="both"/>
      </w:pPr>
    </w:p>
    <w:p w:rsidR="00136178" w:rsidRDefault="00136178" w:rsidP="00C42309">
      <w:pPr>
        <w:widowControl w:val="0"/>
        <w:autoSpaceDE w:val="0"/>
        <w:autoSpaceDN w:val="0"/>
        <w:adjustRightInd w:val="0"/>
        <w:ind w:firstLine="540"/>
        <w:jc w:val="both"/>
      </w:pPr>
    </w:p>
    <w:p w:rsidR="00C42309" w:rsidRPr="007F042E" w:rsidRDefault="00C42309" w:rsidP="00C4230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F042E">
        <w:rPr>
          <w:b/>
        </w:rPr>
        <w:t>3.5.</w:t>
      </w:r>
      <w:r>
        <w:rPr>
          <w:b/>
        </w:rPr>
        <w:t> </w:t>
      </w:r>
      <w:r w:rsidRPr="007F042E">
        <w:rPr>
          <w:b/>
        </w:rPr>
        <w:t>Эффективность и результативность</w:t>
      </w:r>
      <w:r>
        <w:rPr>
          <w:b/>
        </w:rPr>
        <w:t>.</w:t>
      </w:r>
    </w:p>
    <w:p w:rsidR="00C42309" w:rsidRPr="00556D04" w:rsidRDefault="00C42309" w:rsidP="00C42309">
      <w:pPr>
        <w:autoSpaceDE w:val="0"/>
        <w:autoSpaceDN w:val="0"/>
        <w:adjustRightInd w:val="0"/>
        <w:ind w:firstLine="709"/>
        <w:jc w:val="both"/>
      </w:pPr>
      <w:r w:rsidRPr="00760AC9">
        <w:t xml:space="preserve">Традиционная оценка </w:t>
      </w:r>
      <w:r w:rsidRPr="00C8597F">
        <w:t xml:space="preserve">эффективности закупок на предмет экономии бюджетных средств не может быть применена </w:t>
      </w:r>
      <w:r w:rsidRPr="00F044FF">
        <w:t>в полном объеме</w:t>
      </w:r>
      <w:r w:rsidRPr="00290CC7">
        <w:t xml:space="preserve"> </w:t>
      </w:r>
      <w:r w:rsidRPr="00C8597F">
        <w:t xml:space="preserve">на стадии планирования закупок. </w:t>
      </w:r>
      <w:r w:rsidRPr="00F044FF">
        <w:t>Возможно лишь определение потенциальной экономии бюджетных средств как разницы между начальными (максимальными) ценами контрактов в плане-графике закупок и средними ценами контрактов, установленных другими заказчиками на однородные товары, работы, услуги (с учетом сопоставимых условий поставок товаров, выполнение работ, оказание услуг, включая объем закупки, гарантийные обязательства, срок годности и т.п.).</w:t>
      </w:r>
    </w:p>
    <w:p w:rsidR="00C42309" w:rsidRDefault="00C42309" w:rsidP="00C42309">
      <w:pPr>
        <w:autoSpaceDE w:val="0"/>
        <w:autoSpaceDN w:val="0"/>
        <w:adjustRightInd w:val="0"/>
        <w:ind w:firstLine="709"/>
        <w:jc w:val="both"/>
      </w:pPr>
      <w:r w:rsidRPr="00C8597F">
        <w:t xml:space="preserve">Поэтому при проведении мероприятия оценка </w:t>
      </w:r>
      <w:r w:rsidRPr="00C8597F">
        <w:rPr>
          <w:bCs/>
        </w:rPr>
        <w:t xml:space="preserve">эффективности </w:t>
      </w:r>
      <w:r w:rsidRPr="00C8597F">
        <w:t>расходов на закупки пров</w:t>
      </w:r>
      <w:r>
        <w:t>одится</w:t>
      </w:r>
      <w:r w:rsidRPr="00C8597F">
        <w:t xml:space="preserve"> с позиций рационального применения имеющихся ресурсов, а </w:t>
      </w:r>
      <w:r w:rsidRPr="00FC7BDB">
        <w:t>также</w:t>
      </w:r>
      <w:r w:rsidRPr="00FC7BDB">
        <w:rPr>
          <w:snapToGrid w:val="0"/>
        </w:rPr>
        <w:t xml:space="preserve"> соблюдения</w:t>
      </w:r>
      <w:r w:rsidRPr="00C8597F">
        <w:rPr>
          <w:snapToGrid w:val="0"/>
        </w:rPr>
        <w:t xml:space="preserve"> заказчиками принципа обеспечения конкуренции, непосредственно влияющего на эффективность осуществления закупок.</w:t>
      </w:r>
      <w:r w:rsidRPr="00C8597F">
        <w:t xml:space="preserve"> </w:t>
      </w:r>
    </w:p>
    <w:p w:rsidR="00C42309" w:rsidRPr="00AD0ACF" w:rsidRDefault="00C42309" w:rsidP="00C42309">
      <w:pPr>
        <w:autoSpaceDE w:val="0"/>
        <w:autoSpaceDN w:val="0"/>
        <w:adjustRightInd w:val="0"/>
        <w:ind w:firstLine="709"/>
        <w:jc w:val="both"/>
      </w:pPr>
      <w:r w:rsidRPr="00AD0ACF">
        <w:t>В ходе проведения мероприятия обращ</w:t>
      </w:r>
      <w:r>
        <w:t>ается</w:t>
      </w:r>
      <w:r w:rsidRPr="00AD0ACF">
        <w:t xml:space="preserve"> внимание </w:t>
      </w:r>
      <w:proofErr w:type="gramStart"/>
      <w:r w:rsidRPr="00AD0ACF">
        <w:t>на</w:t>
      </w:r>
      <w:proofErr w:type="gramEnd"/>
      <w:r w:rsidRPr="00AD0ACF">
        <w:t>:</w:t>
      </w:r>
    </w:p>
    <w:p w:rsidR="00C42309" w:rsidRDefault="00C42309" w:rsidP="00C4230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 Факторы, </w:t>
      </w:r>
      <w:r w:rsidRPr="00AD0ACF">
        <w:t>препятствующие рациональному использованию трудовых ресурсов</w:t>
      </w:r>
      <w:r>
        <w:t xml:space="preserve"> (например, </w:t>
      </w:r>
      <w:r w:rsidRPr="00AD0ACF">
        <w:t>проведени</w:t>
      </w:r>
      <w:r>
        <w:t>е</w:t>
      </w:r>
      <w:r w:rsidRPr="00AD0ACF">
        <w:t xml:space="preserve"> в течение года нескольких конкурентных процедур на приобретение идентичных товаров, подготовка и проведение которых усложняет как работу специалистов заказчика, так и уполномоченного органа</w:t>
      </w:r>
      <w:r>
        <w:t>).</w:t>
      </w:r>
    </w:p>
    <w:p w:rsidR="00C42309" w:rsidRDefault="00C42309" w:rsidP="00C4230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 Факторы, </w:t>
      </w:r>
      <w:r w:rsidRPr="00AD0ACF">
        <w:t>способствующие ограничению конкуренции</w:t>
      </w:r>
      <w:r>
        <w:t xml:space="preserve"> (например, у</w:t>
      </w:r>
      <w:r w:rsidRPr="00AD0ACF">
        <w:t>крупнение контрактов за счет объединения нескольких видов работ в состав одной закупки огранич</w:t>
      </w:r>
      <w:r>
        <w:t>ивает</w:t>
      </w:r>
      <w:r w:rsidRPr="00AD0ACF">
        <w:t xml:space="preserve"> конкуренции, поскольку затрудняет участие организаций, не обладающих достаточными ресурсами, как материальными и трудовыми, так и финансовыми</w:t>
      </w:r>
      <w:r>
        <w:t>).</w:t>
      </w:r>
    </w:p>
    <w:p w:rsidR="00C42309" w:rsidRDefault="00C42309" w:rsidP="00C42309">
      <w:pPr>
        <w:ind w:firstLine="709"/>
        <w:jc w:val="both"/>
        <w:rPr>
          <w:rFonts w:cs="Calibri"/>
          <w:kern w:val="3"/>
        </w:rPr>
      </w:pPr>
      <w:r>
        <w:t>3. П</w:t>
      </w:r>
      <w:r w:rsidRPr="00436DDC">
        <w:t>ланир</w:t>
      </w:r>
      <w:r>
        <w:t>ование</w:t>
      </w:r>
      <w:r w:rsidRPr="00436DDC">
        <w:t xml:space="preserve"> преимущественн</w:t>
      </w:r>
      <w:r>
        <w:t>ого</w:t>
      </w:r>
      <w:r w:rsidRPr="00436DDC">
        <w:t xml:space="preserve"> объем</w:t>
      </w:r>
      <w:r>
        <w:t>а</w:t>
      </w:r>
      <w:r w:rsidRPr="00436DDC">
        <w:t xml:space="preserve"> закупок у единственного поставщика</w:t>
      </w:r>
      <w:r>
        <w:t xml:space="preserve">. </w:t>
      </w:r>
      <w:r w:rsidRPr="00436DDC">
        <w:t>Право осуществлять закупки у единственного поставщика в объеме более половины годового совокупного объема закупок предоставлено муниципальным учреждениям культуры и образовательным организациям п.</w:t>
      </w:r>
      <w:r>
        <w:t> </w:t>
      </w:r>
      <w:r w:rsidRPr="00436DDC">
        <w:t>4 и п.</w:t>
      </w:r>
      <w:r>
        <w:t> </w:t>
      </w:r>
      <w:r w:rsidRPr="00436DDC">
        <w:t>5 ч.</w:t>
      </w:r>
      <w:r>
        <w:t> </w:t>
      </w:r>
      <w:r w:rsidRPr="00436DDC">
        <w:t>1 ст.</w:t>
      </w:r>
      <w:r>
        <w:t> </w:t>
      </w:r>
      <w:r w:rsidRPr="00436DDC">
        <w:t>93 Федерального закона №</w:t>
      </w:r>
      <w:r>
        <w:t> </w:t>
      </w:r>
      <w:r w:rsidRPr="00436DDC">
        <w:t>44-ФЗ.</w:t>
      </w:r>
      <w:r>
        <w:t xml:space="preserve"> Однако </w:t>
      </w:r>
      <w:r>
        <w:rPr>
          <w:rFonts w:cs="Calibri"/>
          <w:kern w:val="3"/>
        </w:rPr>
        <w:t>с</w:t>
      </w:r>
      <w:r w:rsidRPr="008A3828">
        <w:rPr>
          <w:rFonts w:cs="Calibri"/>
          <w:kern w:val="3"/>
        </w:rPr>
        <w:t>ледует отметить, что расходование средств без применения конкурентных способов закупки, не требующих осуществления расчета и обоснования цены контракта, предоставления исполнителем обеспечения исполнения контракта, оценки результатов закупки внешними экспертами, несет существенные риски избыточного и не эффективного расходования средств, срыва сроков исполнения контракта и других негативных последствий.</w:t>
      </w:r>
      <w:r>
        <w:rPr>
          <w:rFonts w:cs="Calibri"/>
          <w:kern w:val="3"/>
        </w:rPr>
        <w:t xml:space="preserve"> Кроме того, организации, осуществляющие свою деятельность в сферах культуры,  общего и дополнительного образования, чаще всего не имеют в штате сотрудников, обладающих достаточной квалификацией для грамотного юридического сопровождения сделок, качественной разработки технических заданий, установления достаточных требований к товару и т.п., что также способно повлечь </w:t>
      </w:r>
      <w:proofErr w:type="spellStart"/>
      <w:r>
        <w:rPr>
          <w:rFonts w:cs="Calibri"/>
          <w:kern w:val="3"/>
        </w:rPr>
        <w:t>недостижение</w:t>
      </w:r>
      <w:proofErr w:type="spellEnd"/>
      <w:r>
        <w:rPr>
          <w:rFonts w:cs="Calibri"/>
          <w:kern w:val="3"/>
        </w:rPr>
        <w:t xml:space="preserve"> заданного результата закупок.</w:t>
      </w:r>
    </w:p>
    <w:p w:rsidR="00C42309" w:rsidRPr="005C5FA9" w:rsidRDefault="00C42309" w:rsidP="00C42309">
      <w:pPr>
        <w:ind w:firstLine="709"/>
        <w:jc w:val="both"/>
      </w:pPr>
      <w:r>
        <w:rPr>
          <w:rFonts w:cs="Calibri"/>
          <w:kern w:val="3"/>
        </w:rPr>
        <w:t xml:space="preserve">4. Проведение совместных торгов. </w:t>
      </w:r>
      <w:proofErr w:type="gramStart"/>
      <w:r>
        <w:t>Объединение потребностей ряда учреждений путем проведения совместных конкурентных процедур</w:t>
      </w:r>
      <w:r w:rsidRPr="000D266E">
        <w:t xml:space="preserve"> </w:t>
      </w:r>
      <w:r>
        <w:t xml:space="preserve">закупки идентичных или однородных товаров (например, приобретение учебников, бланков аттестатов, услуг по проведению медицинских осмотров и др.), установление единых требований к объекту закупки позволит, с одной стороны, избежать отдельных ошибок при организации закупок, с другой – обеспечить прозрачность и </w:t>
      </w:r>
      <w:proofErr w:type="spellStart"/>
      <w:r>
        <w:t>конкурентность</w:t>
      </w:r>
      <w:proofErr w:type="spellEnd"/>
      <w:r>
        <w:t xml:space="preserve"> закупки, добиться экономии средств.</w:t>
      </w:r>
      <w:proofErr w:type="gramEnd"/>
    </w:p>
    <w:p w:rsidR="00C42309" w:rsidRPr="00436DDC" w:rsidRDefault="00C42309" w:rsidP="00C42309">
      <w:pPr>
        <w:ind w:firstLine="709"/>
        <w:jc w:val="both"/>
      </w:pPr>
    </w:p>
    <w:p w:rsidR="00C42309" w:rsidRDefault="00C42309" w:rsidP="00C4230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4. Заключительный этап.</w:t>
      </w:r>
    </w:p>
    <w:p w:rsidR="00C42309" w:rsidRDefault="00C42309" w:rsidP="00C42309">
      <w:pPr>
        <w:widowControl w:val="0"/>
        <w:autoSpaceDE w:val="0"/>
        <w:autoSpaceDN w:val="0"/>
        <w:adjustRightInd w:val="0"/>
        <w:ind w:firstLine="540"/>
        <w:jc w:val="both"/>
      </w:pPr>
      <w:r>
        <w:t>На заключительном этапе обобщается полученная информация, выявляются системные нарушения и проблемы, разрабатываются рекомендации по устранению выявленных нарушений и недостатков.</w:t>
      </w:r>
    </w:p>
    <w:p w:rsidR="00C42309" w:rsidRPr="003957E1" w:rsidRDefault="00C42309" w:rsidP="00C42309">
      <w:pPr>
        <w:widowControl w:val="0"/>
        <w:autoSpaceDE w:val="0"/>
        <w:autoSpaceDN w:val="0"/>
        <w:adjustRightInd w:val="0"/>
        <w:ind w:firstLine="540"/>
        <w:jc w:val="both"/>
      </w:pPr>
      <w:r w:rsidRPr="003957E1">
        <w:t xml:space="preserve">В зависимости от вида и специфики мероприятия оформляется акт, заключение, </w:t>
      </w:r>
      <w:r w:rsidRPr="003957E1">
        <w:lastRenderedPageBreak/>
        <w:t>справка.</w:t>
      </w:r>
    </w:p>
    <w:p w:rsidR="00C42309" w:rsidRPr="003957E1" w:rsidRDefault="00C42309" w:rsidP="00C42309">
      <w:pPr>
        <w:widowControl w:val="0"/>
        <w:autoSpaceDE w:val="0"/>
        <w:autoSpaceDN w:val="0"/>
        <w:adjustRightInd w:val="0"/>
        <w:ind w:firstLine="540"/>
        <w:jc w:val="both"/>
      </w:pPr>
      <w:r w:rsidRPr="003957E1">
        <w:t>Предложения по результатам аудита планирования закупок могут быть направлены в адрес объекта аудита и/или учредителям иным вышестоящим органам в форме представления, предписания или информационного письма.</w:t>
      </w:r>
    </w:p>
    <w:p w:rsidR="00C42309" w:rsidRPr="00CB78C9" w:rsidRDefault="00C42309" w:rsidP="00C42309">
      <w:pPr>
        <w:ind w:firstLine="540"/>
        <w:jc w:val="both"/>
      </w:pPr>
      <w:r w:rsidRPr="003957E1">
        <w:t xml:space="preserve">Полученная информация по результатам мероприятия систематизируется </w:t>
      </w:r>
      <w:proofErr w:type="gramStart"/>
      <w:r w:rsidRPr="003957E1">
        <w:t>с целью последующего включени</w:t>
      </w:r>
      <w:r>
        <w:t>я</w:t>
      </w:r>
      <w:r w:rsidRPr="003957E1">
        <w:t xml:space="preserve"> в обобщенную информацию о результатах аудита в сфере закупок в единой информационной системе</w:t>
      </w:r>
      <w:proofErr w:type="gramEnd"/>
      <w:r w:rsidRPr="003957E1">
        <w:t xml:space="preserve"> в сфере закупок.</w:t>
      </w:r>
    </w:p>
    <w:p w:rsidR="00C42309" w:rsidRDefault="00C42309" w:rsidP="00C42309"/>
    <w:p w:rsidR="00C42309" w:rsidRDefault="00C42309" w:rsidP="00C42309">
      <w:pPr>
        <w:ind w:right="40"/>
        <w:jc w:val="center"/>
        <w:rPr>
          <w:sz w:val="28"/>
          <w:szCs w:val="28"/>
        </w:rPr>
      </w:pPr>
    </w:p>
    <w:p w:rsidR="00C42309" w:rsidRDefault="00C42309" w:rsidP="00C42309">
      <w:pPr>
        <w:ind w:right="40"/>
        <w:jc w:val="center"/>
        <w:rPr>
          <w:sz w:val="28"/>
          <w:szCs w:val="28"/>
        </w:rPr>
      </w:pPr>
    </w:p>
    <w:p w:rsidR="00C42309" w:rsidRDefault="00C42309" w:rsidP="00C42309">
      <w:pPr>
        <w:ind w:right="40"/>
        <w:jc w:val="center"/>
        <w:rPr>
          <w:sz w:val="28"/>
          <w:szCs w:val="28"/>
        </w:rPr>
      </w:pPr>
    </w:p>
    <w:p w:rsidR="00C42309" w:rsidRDefault="00C42309" w:rsidP="00C42309">
      <w:pPr>
        <w:ind w:right="40"/>
        <w:jc w:val="center"/>
        <w:rPr>
          <w:sz w:val="28"/>
          <w:szCs w:val="28"/>
        </w:rPr>
      </w:pPr>
    </w:p>
    <w:p w:rsidR="00C42309" w:rsidRDefault="00C42309" w:rsidP="00C42309"/>
    <w:p w:rsidR="009C7D83" w:rsidRDefault="009C7D83"/>
    <w:sectPr w:rsidR="009C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09"/>
    <w:rsid w:val="00136178"/>
    <w:rsid w:val="00315972"/>
    <w:rsid w:val="0039158F"/>
    <w:rsid w:val="003C69FF"/>
    <w:rsid w:val="00416820"/>
    <w:rsid w:val="00484B15"/>
    <w:rsid w:val="00727ED6"/>
    <w:rsid w:val="007478C7"/>
    <w:rsid w:val="0079043E"/>
    <w:rsid w:val="007A7510"/>
    <w:rsid w:val="007B208F"/>
    <w:rsid w:val="007E53AD"/>
    <w:rsid w:val="008020F9"/>
    <w:rsid w:val="009B4798"/>
    <w:rsid w:val="009C7D83"/>
    <w:rsid w:val="009C7E70"/>
    <w:rsid w:val="009E0E6C"/>
    <w:rsid w:val="00A70783"/>
    <w:rsid w:val="00A828B3"/>
    <w:rsid w:val="00C42309"/>
    <w:rsid w:val="00C63576"/>
    <w:rsid w:val="00C81633"/>
    <w:rsid w:val="00D64562"/>
    <w:rsid w:val="00D87077"/>
    <w:rsid w:val="00DE4718"/>
    <w:rsid w:val="00DF1ADA"/>
    <w:rsid w:val="00E05080"/>
    <w:rsid w:val="00FD15D8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3 Знак1"/>
    <w:link w:val="3"/>
    <w:uiPriority w:val="99"/>
    <w:locked/>
    <w:rsid w:val="00C42309"/>
    <w:rPr>
      <w:rFonts w:ascii="Arial" w:hAnsi="Arial"/>
      <w:sz w:val="24"/>
      <w:lang w:eastAsia="ar-SA"/>
    </w:rPr>
  </w:style>
  <w:style w:type="paragraph" w:styleId="3">
    <w:name w:val="Body Text 3"/>
    <w:basedOn w:val="a"/>
    <w:link w:val="31"/>
    <w:uiPriority w:val="99"/>
    <w:rsid w:val="00C42309"/>
    <w:pPr>
      <w:spacing w:after="120"/>
    </w:pPr>
    <w:rPr>
      <w:rFonts w:ascii="Arial" w:eastAsiaTheme="minorHAnsi" w:hAnsi="Arial" w:cstheme="minorBidi"/>
      <w:szCs w:val="22"/>
      <w:lang w:eastAsia="ar-SA"/>
    </w:rPr>
  </w:style>
  <w:style w:type="character" w:customStyle="1" w:styleId="30">
    <w:name w:val="Основной текст 3 Знак"/>
    <w:basedOn w:val="a0"/>
    <w:uiPriority w:val="99"/>
    <w:semiHidden/>
    <w:rsid w:val="00C423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rsid w:val="00C42309"/>
    <w:pPr>
      <w:spacing w:after="120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42309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42309"/>
    <w:rPr>
      <w:color w:val="0000FF" w:themeColor="hyperlink"/>
      <w:u w:val="single"/>
    </w:rPr>
  </w:style>
  <w:style w:type="paragraph" w:customStyle="1" w:styleId="Style4">
    <w:name w:val="Style4"/>
    <w:basedOn w:val="a"/>
    <w:rsid w:val="00C42309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C423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2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3 Знак1"/>
    <w:link w:val="3"/>
    <w:uiPriority w:val="99"/>
    <w:locked/>
    <w:rsid w:val="00C42309"/>
    <w:rPr>
      <w:rFonts w:ascii="Arial" w:hAnsi="Arial"/>
      <w:sz w:val="24"/>
      <w:lang w:eastAsia="ar-SA"/>
    </w:rPr>
  </w:style>
  <w:style w:type="paragraph" w:styleId="3">
    <w:name w:val="Body Text 3"/>
    <w:basedOn w:val="a"/>
    <w:link w:val="31"/>
    <w:uiPriority w:val="99"/>
    <w:rsid w:val="00C42309"/>
    <w:pPr>
      <w:spacing w:after="120"/>
    </w:pPr>
    <w:rPr>
      <w:rFonts w:ascii="Arial" w:eastAsiaTheme="minorHAnsi" w:hAnsi="Arial" w:cstheme="minorBidi"/>
      <w:szCs w:val="22"/>
      <w:lang w:eastAsia="ar-SA"/>
    </w:rPr>
  </w:style>
  <w:style w:type="character" w:customStyle="1" w:styleId="30">
    <w:name w:val="Основной текст 3 Знак"/>
    <w:basedOn w:val="a0"/>
    <w:uiPriority w:val="99"/>
    <w:semiHidden/>
    <w:rsid w:val="00C423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rsid w:val="00C42309"/>
    <w:pPr>
      <w:spacing w:after="120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42309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42309"/>
    <w:rPr>
      <w:color w:val="0000FF" w:themeColor="hyperlink"/>
      <w:u w:val="single"/>
    </w:rPr>
  </w:style>
  <w:style w:type="paragraph" w:customStyle="1" w:styleId="Style4">
    <w:name w:val="Style4"/>
    <w:basedOn w:val="a"/>
    <w:rsid w:val="00C42309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C423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2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6046AD371FB8C42372CD5604A9A450509FD16732B381C793D69876037943548B120E1C7C4D36BA89AA07979CCD0DFC28DA15247BAA29t7h6I" TargetMode="External"/><Relationship Id="rId18" Type="http://schemas.openxmlformats.org/officeDocument/2006/relationships/hyperlink" Target="consultantplus://offline/ref=65DBB22D9F88F94C9DBD8C28CF9562E59A14A86C71D7450C28D41B1D1E432230BD77129BD15944F11C14236D37B5C2F7E3D728DC517DZ7jCI" TargetMode="External"/><Relationship Id="rId26" Type="http://schemas.openxmlformats.org/officeDocument/2006/relationships/hyperlink" Target="consultantplus://offline/ref=825902E544ADCC92AE25817F5949116DAF1B5BFB720525500C9C8E7CC9FC981108E862A9BF7F2E18DE442D37DAS4x7I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1F630AB0EFA5E827BA03DB8F8A6A937EFF6BD548592C99CEB0AD3FDBA07032C56DBC2547DB262F016215420B69887FE5AB969B3B8B58j3I" TargetMode="External"/><Relationship Id="rId34" Type="http://schemas.openxmlformats.org/officeDocument/2006/relationships/hyperlink" Target="consultantplus://offline/ref=D47576BC89D99E0886F91E43DFAB418F15191B64B221762A554E00300C1CA2AECA9BAE2E6F52615DhBUFK" TargetMode="External"/><Relationship Id="rId7" Type="http://schemas.openxmlformats.org/officeDocument/2006/relationships/hyperlink" Target="mailto:sptr@atr.tomsk.gov.ru" TargetMode="External"/><Relationship Id="rId12" Type="http://schemas.openxmlformats.org/officeDocument/2006/relationships/hyperlink" Target="consultantplus://offline/ref=27E387820AD124DA76E23D0FB17348F8295FF47F85249AB2C2A051432FCB6070A8FE56D1C7C8643051F19E95805CBB1C9E99BF36D764sDf8I" TargetMode="External"/><Relationship Id="rId17" Type="http://schemas.openxmlformats.org/officeDocument/2006/relationships/hyperlink" Target="consultantplus://offline/ref=65DBB22D9F88F94C9DBD8C28CF9562E59A14A86C71D7450C28D41B1D1E432230BD77129BD15141F84C4E33697EE2CEEBE2CD36DA4F7D7D91ZFj3I" TargetMode="External"/><Relationship Id="rId25" Type="http://schemas.openxmlformats.org/officeDocument/2006/relationships/hyperlink" Target="consultantplus://offline/ref=2A08FE04A930851ED3CABC7898D0B08482DE00701CB2830A896DEE253B4ACA4E6850566D22E146CD9B3E7132E19BCD69FF541199B7AC1547H7w4I" TargetMode="External"/><Relationship Id="rId33" Type="http://schemas.openxmlformats.org/officeDocument/2006/relationships/hyperlink" Target="consultantplus://offline/ref=C5E4D46D073A7D36A4BAFD7AF1575F0EB3F365BF78847CF427A244A0008D9D1F597C9CDA79777EFCVDG8J" TargetMode="External"/><Relationship Id="rId38" Type="http://schemas.openxmlformats.org/officeDocument/2006/relationships/hyperlink" Target="consultantplus://offline/ref=0D87DA5CF475A786ABDD1A365723567083DC48E9139DCF435686F14A982A3187A131F14F78FDDE42zD4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79F53D768809B8501AF06D5ABDA9DB8F410B6C214257FD117C2C2195C9AAD8C8387283C1A620DD837540EAE57D77C240042C0204mCi4I" TargetMode="External"/><Relationship Id="rId20" Type="http://schemas.openxmlformats.org/officeDocument/2006/relationships/hyperlink" Target="consultantplus://offline/ref=1E1F630AB0EFA5E827BA03DB8F8A6A937EFF6BD548592C99CEB0AD3FDBA07032C56DBC2547D4252F016215420B69887FE5AB969B3B8B58j3I" TargetMode="External"/><Relationship Id="rId29" Type="http://schemas.openxmlformats.org/officeDocument/2006/relationships/hyperlink" Target="consultantplus://offline/ref=24D03FE7D08C4A064E9035B15E173606A3FA2351681FC290F5BBCB32177BF8903E33D261DAD556F6E96760B515DAF629836146B83FF2585FX9ABJ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27E387820AD124DA76E23D0FB17348F8295FF47F85249AB2C2A051432FCB6070A8FE56D1C7C0613901AB8E91C90BB7009F83A130C964D999sCf4I" TargetMode="External"/><Relationship Id="rId24" Type="http://schemas.openxmlformats.org/officeDocument/2006/relationships/hyperlink" Target="consultantplus://offline/ref=CCEC10B2D1126330EAD277FFF21BE4EEBCD4DDB62515B48B438700EF7BCEFD075989983A75449B22FFFE5604E2q9w3I" TargetMode="External"/><Relationship Id="rId32" Type="http://schemas.openxmlformats.org/officeDocument/2006/relationships/hyperlink" Target="consultantplus://offline/ref=C5E4D46D073A7D36A4BAFD7AF1575F0EB3F365BF78847CF427A244A0008D9D1F597C9CDA79777EFDVDG9J" TargetMode="External"/><Relationship Id="rId37" Type="http://schemas.openxmlformats.org/officeDocument/2006/relationships/hyperlink" Target="consultantplus://offline/ref=AFCE186E05E833388D54FE975F0CC11ACADA663B5CD49B074543C74B09382A1EEC5C0DC20094D96Dy7lEM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6046AD371FB8C42372CD5604A9A450509FD16732B381C793D69876037943548B120E1C7C4D39B889AA07979CCD0DFC28DA15247BAA29t7h6I" TargetMode="External"/><Relationship Id="rId23" Type="http://schemas.openxmlformats.org/officeDocument/2006/relationships/hyperlink" Target="consultantplus://offline/ref=96FBC0F3314C28D99C71F7AF3671C24963E185C54B2CAABBAC0026DF1C40A1CB2692DC3B4ED8C9D2AC619589DBA8DBB9FE2126E85CMDk6I" TargetMode="External"/><Relationship Id="rId28" Type="http://schemas.openxmlformats.org/officeDocument/2006/relationships/hyperlink" Target="consultantplus://offline/ref=24D03FE7D08C4A064E9035B15E173606A3FA2351681FC290F5BBCB32177BF8903E33D261DAD556F6E16760B515DAF629836146B83FF2585FX9ABJ" TargetMode="External"/><Relationship Id="rId36" Type="http://schemas.openxmlformats.org/officeDocument/2006/relationships/hyperlink" Target="consultantplus://offline/ref=1D70852E4ECAA3A6DBECD960AC1FBDEA62FE12AA2779537B136D8FF0A7DC91C34B647B05F2F1CD1AEAb0K" TargetMode="External"/><Relationship Id="rId10" Type="http://schemas.openxmlformats.org/officeDocument/2006/relationships/hyperlink" Target="consultantplus://offline/ref=19607FE19B9B9EB93804CBA881590404A0690092C76D3532F7B7EE27F4608992AE7486B3E62E3A5F331CE" TargetMode="External"/><Relationship Id="rId19" Type="http://schemas.openxmlformats.org/officeDocument/2006/relationships/hyperlink" Target="consultantplus://offline/ref=1E1F630AB0EFA5E827BA03DB8F8A6A937EFF6BD548592C99CEB0AD3FDBA07032C56DBC2547D4242F016215420B69887FE5AB969B3B8B58j3I" TargetMode="External"/><Relationship Id="rId31" Type="http://schemas.openxmlformats.org/officeDocument/2006/relationships/hyperlink" Target="consultantplus://offline/ref=BA8B77D1C141EFE9FDBD8216BF1188EF7179F96FA1B9515746A1DCC9D84D797B37F9E632634E3192b7A8J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consultantplus://offline/ref=6046AD371FB8C42372CD5604A9A450509FD16732B381C793D69876037943548B120E1C7C4D36BB89AA07979CCD0DFC28DA15247BAA29t7h6I" TargetMode="External"/><Relationship Id="rId22" Type="http://schemas.openxmlformats.org/officeDocument/2006/relationships/hyperlink" Target="consultantplus://offline/ref=FF11C1033AD21725B55DCC1B30188553B5FEEB9BE1225E818EDDA48271EB89B990AA006D0765B7A972D47BB0140BD0BADBA97ABBCAA38476g3eAI" TargetMode="External"/><Relationship Id="rId27" Type="http://schemas.openxmlformats.org/officeDocument/2006/relationships/hyperlink" Target="consultantplus://offline/ref=24D03FE7D08C4A064E9035B15E173606A3FA275C621FC290F5BBCB32177BF8903E33D261DAD455FDEC6760B515DAF629836146B83FF2585FX9ABJ" TargetMode="External"/><Relationship Id="rId30" Type="http://schemas.openxmlformats.org/officeDocument/2006/relationships/hyperlink" Target="consultantplus://offline/ref=BA8B77D1C141EFE9FDBD8216BF1188EF7179F96FA1B9515746A1DCC9D84D797B37F9E632634E3191b7A7J" TargetMode="External"/><Relationship Id="rId35" Type="http://schemas.openxmlformats.org/officeDocument/2006/relationships/hyperlink" Target="consultantplus://offline/ref=BB54CE2000328920E572FF1C25F34033EC4A71BC40418AF61F5B4FD8FFBFA3A279F563DBE2D4C9F1Z7G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4556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dcterms:created xsi:type="dcterms:W3CDTF">2021-04-21T01:50:00Z</dcterms:created>
  <dcterms:modified xsi:type="dcterms:W3CDTF">2021-05-13T02:38:00Z</dcterms:modified>
</cp:coreProperties>
</file>